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ED5" w:rsidRDefault="00284C69" w:rsidP="00500ED5">
      <w:pPr>
        <w:spacing w:beforeLines="50" w:before="156" w:afterLines="50" w:after="156" w:line="360" w:lineRule="auto"/>
        <w:jc w:val="center"/>
        <w:rPr>
          <w:rFonts w:hint="eastAsia"/>
          <w:b/>
          <w:bCs/>
          <w:kern w:val="36"/>
          <w:sz w:val="24"/>
          <w:szCs w:val="30"/>
        </w:rPr>
      </w:pPr>
      <w:bookmarkStart w:id="0" w:name="_GoBack"/>
      <w:r w:rsidRPr="00284C69">
        <w:rPr>
          <w:rFonts w:hint="eastAsia"/>
          <w:b/>
          <w:bCs/>
          <w:kern w:val="36"/>
          <w:sz w:val="24"/>
          <w:szCs w:val="30"/>
        </w:rPr>
        <w:t>国家自然科学基金“基因组</w:t>
      </w:r>
      <w:r w:rsidRPr="00284C69">
        <w:rPr>
          <w:rFonts w:hint="eastAsia"/>
          <w:b/>
          <w:bCs/>
          <w:kern w:val="36"/>
          <w:sz w:val="24"/>
          <w:szCs w:val="30"/>
        </w:rPr>
        <w:t>DNA</w:t>
      </w:r>
      <w:r w:rsidRPr="00284C69">
        <w:rPr>
          <w:rFonts w:hint="eastAsia"/>
          <w:b/>
          <w:bCs/>
          <w:kern w:val="36"/>
          <w:sz w:val="24"/>
          <w:szCs w:val="30"/>
        </w:rPr>
        <w:t>大分子设计原则与化学再造”</w:t>
      </w:r>
    </w:p>
    <w:p w:rsidR="008A6D14" w:rsidRPr="00284C69" w:rsidRDefault="00284C69" w:rsidP="00500ED5">
      <w:pPr>
        <w:spacing w:beforeLines="50" w:before="156" w:afterLines="50" w:after="156" w:line="360" w:lineRule="auto"/>
        <w:jc w:val="center"/>
        <w:rPr>
          <w:rFonts w:hint="eastAsia"/>
          <w:b/>
          <w:bCs/>
          <w:kern w:val="36"/>
          <w:sz w:val="24"/>
          <w:szCs w:val="30"/>
        </w:rPr>
      </w:pPr>
      <w:r w:rsidRPr="00284C69">
        <w:rPr>
          <w:rFonts w:hint="eastAsia"/>
          <w:b/>
          <w:bCs/>
          <w:kern w:val="36"/>
          <w:sz w:val="24"/>
          <w:szCs w:val="30"/>
        </w:rPr>
        <w:t>应急管理项目</w:t>
      </w:r>
      <w:r w:rsidRPr="00284C69">
        <w:rPr>
          <w:rFonts w:hint="eastAsia"/>
          <w:b/>
          <w:bCs/>
          <w:kern w:val="36"/>
          <w:sz w:val="24"/>
          <w:szCs w:val="30"/>
        </w:rPr>
        <w:t>指南</w:t>
      </w:r>
    </w:p>
    <w:bookmarkEnd w:id="0"/>
    <w:p w:rsidR="00284C69" w:rsidRPr="00284C69" w:rsidRDefault="00284C69" w:rsidP="00284C69">
      <w:pPr>
        <w:spacing w:beforeLines="50" w:before="156" w:afterLines="50" w:after="156" w:line="360" w:lineRule="auto"/>
        <w:rPr>
          <w:rFonts w:hint="eastAsia"/>
          <w:b/>
          <w:bCs/>
          <w:kern w:val="36"/>
          <w:sz w:val="24"/>
          <w:szCs w:val="30"/>
        </w:rPr>
      </w:pPr>
    </w:p>
    <w:p w:rsidR="00284C69" w:rsidRPr="00284C69" w:rsidRDefault="00284C69" w:rsidP="00284C69">
      <w:pPr>
        <w:widowControl/>
        <w:shd w:val="clear" w:color="auto" w:fill="FFFFFF"/>
        <w:spacing w:beforeLines="50" w:before="156" w:afterLines="50" w:after="156" w:line="360" w:lineRule="auto"/>
        <w:ind w:firstLineChars="250" w:firstLine="600"/>
        <w:rPr>
          <w:rFonts w:cs="宋体" w:hint="eastAsia"/>
          <w:kern w:val="0"/>
          <w:sz w:val="24"/>
          <w:szCs w:val="20"/>
        </w:rPr>
      </w:pPr>
      <w:r w:rsidRPr="00284C69">
        <w:rPr>
          <w:rFonts w:cs="宋体" w:hint="eastAsia"/>
          <w:kern w:val="0"/>
          <w:sz w:val="24"/>
          <w:szCs w:val="20"/>
        </w:rPr>
        <w:t>人工智能正在改变人类学习、工作和生活方式，推动人类社会步入智能化时代，是引领未来的一种战略性技术。人工智能研究的不断进步将引发其他科学技术的突破，从而增强国家核心竞争力。</w:t>
      </w:r>
    </w:p>
    <w:p w:rsidR="00284C69" w:rsidRPr="00284C69" w:rsidRDefault="00284C69" w:rsidP="00284C69">
      <w:pPr>
        <w:widowControl/>
        <w:shd w:val="clear" w:color="auto" w:fill="FFFFFF"/>
        <w:spacing w:beforeLines="50" w:before="156" w:afterLines="50" w:after="156" w:line="360" w:lineRule="auto"/>
        <w:rPr>
          <w:rFonts w:cs="宋体" w:hint="eastAsia"/>
          <w:kern w:val="0"/>
          <w:sz w:val="24"/>
          <w:szCs w:val="20"/>
        </w:rPr>
      </w:pPr>
      <w:r w:rsidRPr="00284C69">
        <w:rPr>
          <w:rFonts w:cs="宋体" w:hint="eastAsia"/>
          <w:kern w:val="0"/>
          <w:sz w:val="24"/>
          <w:szCs w:val="20"/>
        </w:rPr>
        <w:t xml:space="preserve">　　为了推动我国人工智能基础研究，引领人工智能技术的发展，培养人工智能创新研究队伍。国家自然科学基金委员会</w:t>
      </w:r>
      <w:proofErr w:type="gramStart"/>
      <w:r w:rsidRPr="00284C69">
        <w:rPr>
          <w:rFonts w:cs="宋体" w:hint="eastAsia"/>
          <w:kern w:val="0"/>
          <w:sz w:val="24"/>
          <w:szCs w:val="20"/>
        </w:rPr>
        <w:t>现启动</w:t>
      </w:r>
      <w:proofErr w:type="gramEnd"/>
      <w:r w:rsidRPr="00284C69">
        <w:rPr>
          <w:rFonts w:cs="宋体" w:hint="eastAsia"/>
          <w:kern w:val="0"/>
          <w:sz w:val="24"/>
          <w:szCs w:val="20"/>
        </w:rPr>
        <w:t>人工智能基础研究应急管理项目。</w:t>
      </w:r>
    </w:p>
    <w:p w:rsidR="00284C69" w:rsidRPr="00284C69" w:rsidRDefault="00284C69" w:rsidP="00284C69">
      <w:pPr>
        <w:widowControl/>
        <w:shd w:val="clear" w:color="auto" w:fill="FFFFFF"/>
        <w:spacing w:beforeLines="50" w:before="156" w:afterLines="50" w:after="156" w:line="360" w:lineRule="auto"/>
        <w:rPr>
          <w:rFonts w:cs="宋体" w:hint="eastAsia"/>
          <w:kern w:val="0"/>
          <w:sz w:val="24"/>
          <w:szCs w:val="20"/>
        </w:rPr>
      </w:pPr>
      <w:r w:rsidRPr="00284C69">
        <w:rPr>
          <w:rFonts w:cs="宋体" w:hint="eastAsia"/>
          <w:kern w:val="0"/>
          <w:sz w:val="24"/>
          <w:szCs w:val="20"/>
        </w:rPr>
        <w:t xml:space="preserve">　　</w:t>
      </w:r>
      <w:r w:rsidRPr="00284C69">
        <w:rPr>
          <w:rFonts w:cs="宋体" w:hint="eastAsia"/>
          <w:b/>
          <w:bCs/>
          <w:kern w:val="0"/>
          <w:sz w:val="24"/>
          <w:szCs w:val="20"/>
        </w:rPr>
        <w:t>一、拟资助领域和主要研究内容</w:t>
      </w:r>
    </w:p>
    <w:p w:rsidR="00284C69" w:rsidRPr="00284C69" w:rsidRDefault="00284C69" w:rsidP="00284C69">
      <w:pPr>
        <w:widowControl/>
        <w:shd w:val="clear" w:color="auto" w:fill="FFFFFF"/>
        <w:spacing w:beforeLines="50" w:before="156" w:afterLines="50" w:after="156" w:line="360" w:lineRule="auto"/>
        <w:rPr>
          <w:rFonts w:cs="宋体" w:hint="eastAsia"/>
          <w:kern w:val="0"/>
          <w:sz w:val="24"/>
          <w:szCs w:val="20"/>
        </w:rPr>
      </w:pPr>
      <w:r w:rsidRPr="00284C69">
        <w:rPr>
          <w:rFonts w:cs="宋体" w:hint="eastAsia"/>
          <w:kern w:val="0"/>
          <w:sz w:val="24"/>
          <w:szCs w:val="20"/>
        </w:rPr>
        <w:t xml:space="preserve">　　本次启动项目主要面向人工智能前沿基础、智能自主运动体、复杂过程智能优化决策三大方向，每个方向涵盖若干主题，支持科学家开展相关研究。</w:t>
      </w:r>
    </w:p>
    <w:p w:rsidR="00284C69" w:rsidRPr="00284C69" w:rsidRDefault="00284C69" w:rsidP="00284C69">
      <w:pPr>
        <w:widowControl/>
        <w:shd w:val="clear" w:color="auto" w:fill="FFFFFF"/>
        <w:spacing w:beforeLines="50" w:before="156" w:afterLines="50" w:after="156" w:line="360" w:lineRule="auto"/>
        <w:rPr>
          <w:rFonts w:cs="宋体" w:hint="eastAsia"/>
          <w:kern w:val="0"/>
          <w:sz w:val="24"/>
          <w:szCs w:val="20"/>
        </w:rPr>
      </w:pPr>
      <w:r w:rsidRPr="00284C69">
        <w:rPr>
          <w:rFonts w:cs="宋体" w:hint="eastAsia"/>
          <w:kern w:val="0"/>
          <w:sz w:val="24"/>
          <w:szCs w:val="20"/>
        </w:rPr>
        <w:t xml:space="preserve">　　（一）人工智能前沿基础。</w:t>
      </w:r>
    </w:p>
    <w:p w:rsidR="00284C69" w:rsidRPr="00284C69" w:rsidRDefault="00284C69" w:rsidP="00284C69">
      <w:pPr>
        <w:widowControl/>
        <w:shd w:val="clear" w:color="auto" w:fill="FFFFFF"/>
        <w:spacing w:beforeLines="50" w:before="156" w:afterLines="50" w:after="156" w:line="360" w:lineRule="auto"/>
        <w:rPr>
          <w:rFonts w:cs="宋体" w:hint="eastAsia"/>
          <w:kern w:val="0"/>
          <w:sz w:val="24"/>
          <w:szCs w:val="20"/>
        </w:rPr>
      </w:pPr>
      <w:r w:rsidRPr="00284C69">
        <w:rPr>
          <w:rFonts w:cs="宋体" w:hint="eastAsia"/>
          <w:kern w:val="0"/>
          <w:sz w:val="24"/>
          <w:szCs w:val="20"/>
        </w:rPr>
        <w:t xml:space="preserve">　　人工智能技术的发展已经进入新的阶段，但如何在人工智能基础理论领域寻求新的突破依然面临着重大挑战：（</w:t>
      </w:r>
      <w:r w:rsidRPr="00284C69">
        <w:rPr>
          <w:rFonts w:cs="宋体" w:hint="eastAsia"/>
          <w:kern w:val="0"/>
          <w:sz w:val="24"/>
          <w:szCs w:val="20"/>
        </w:rPr>
        <w:t>1</w:t>
      </w:r>
      <w:r w:rsidRPr="00284C69">
        <w:rPr>
          <w:rFonts w:cs="宋体" w:hint="eastAsia"/>
          <w:kern w:val="0"/>
          <w:sz w:val="24"/>
          <w:szCs w:val="20"/>
        </w:rPr>
        <w:t>）人的认知行为的信息处理机制；（</w:t>
      </w:r>
      <w:r w:rsidRPr="00284C69">
        <w:rPr>
          <w:rFonts w:cs="宋体" w:hint="eastAsia"/>
          <w:kern w:val="0"/>
          <w:sz w:val="24"/>
          <w:szCs w:val="20"/>
        </w:rPr>
        <w:t>2</w:t>
      </w:r>
      <w:r w:rsidRPr="00284C69">
        <w:rPr>
          <w:rFonts w:cs="宋体" w:hint="eastAsia"/>
          <w:kern w:val="0"/>
          <w:sz w:val="24"/>
          <w:szCs w:val="20"/>
        </w:rPr>
        <w:t>）反映认知功能与</w:t>
      </w:r>
      <w:proofErr w:type="gramStart"/>
      <w:r w:rsidRPr="00284C69">
        <w:rPr>
          <w:rFonts w:cs="宋体" w:hint="eastAsia"/>
          <w:kern w:val="0"/>
          <w:sz w:val="24"/>
          <w:szCs w:val="20"/>
        </w:rPr>
        <w:t>脑结构</w:t>
      </w:r>
      <w:proofErr w:type="gramEnd"/>
      <w:r w:rsidRPr="00284C69">
        <w:rPr>
          <w:rFonts w:cs="宋体" w:hint="eastAsia"/>
          <w:kern w:val="0"/>
          <w:sz w:val="24"/>
          <w:szCs w:val="20"/>
        </w:rPr>
        <w:t>的类脑模型与新型计算架构；（</w:t>
      </w:r>
      <w:r w:rsidRPr="00284C69">
        <w:rPr>
          <w:rFonts w:cs="宋体" w:hint="eastAsia"/>
          <w:kern w:val="0"/>
          <w:sz w:val="24"/>
          <w:szCs w:val="20"/>
        </w:rPr>
        <w:t>3</w:t>
      </w:r>
      <w:r w:rsidRPr="00284C69">
        <w:rPr>
          <w:rFonts w:cs="宋体" w:hint="eastAsia"/>
          <w:kern w:val="0"/>
          <w:sz w:val="24"/>
          <w:szCs w:val="20"/>
        </w:rPr>
        <w:t>）如何正确测试机器智能。</w:t>
      </w:r>
    </w:p>
    <w:p w:rsidR="00284C69" w:rsidRPr="00284C69" w:rsidRDefault="00284C69" w:rsidP="00284C69">
      <w:pPr>
        <w:widowControl/>
        <w:shd w:val="clear" w:color="auto" w:fill="FFFFFF"/>
        <w:spacing w:beforeLines="50" w:before="156" w:afterLines="50" w:after="156" w:line="360" w:lineRule="auto"/>
        <w:rPr>
          <w:rFonts w:cs="宋体" w:hint="eastAsia"/>
          <w:kern w:val="0"/>
          <w:sz w:val="24"/>
          <w:szCs w:val="20"/>
        </w:rPr>
      </w:pPr>
      <w:r w:rsidRPr="00284C69">
        <w:rPr>
          <w:rFonts w:cs="宋体" w:hint="eastAsia"/>
          <w:kern w:val="0"/>
          <w:sz w:val="24"/>
          <w:szCs w:val="20"/>
        </w:rPr>
        <w:t xml:space="preserve">　　针对上述问题，本</w:t>
      </w:r>
      <w:proofErr w:type="gramStart"/>
      <w:r w:rsidRPr="00284C69">
        <w:rPr>
          <w:rFonts w:cs="宋体" w:hint="eastAsia"/>
          <w:kern w:val="0"/>
          <w:sz w:val="24"/>
          <w:szCs w:val="20"/>
        </w:rPr>
        <w:t>项目群拟重点</w:t>
      </w:r>
      <w:proofErr w:type="gramEnd"/>
      <w:r w:rsidRPr="00284C69">
        <w:rPr>
          <w:rFonts w:cs="宋体" w:hint="eastAsia"/>
          <w:kern w:val="0"/>
          <w:sz w:val="24"/>
          <w:szCs w:val="20"/>
        </w:rPr>
        <w:t>研究开放环境中不确定条件下的推理、跨域增强智能、基于新型机理的机器学习理论与方法、受脑启发的新型计算架构等前沿基础性问题，在新型人工智能的基础理论和关键技术方面取得突破，并进行典型示范验证，鼓励原始创新。研究方向包括：</w:t>
      </w:r>
    </w:p>
    <w:p w:rsidR="00284C69" w:rsidRPr="00284C69" w:rsidRDefault="00284C69" w:rsidP="00284C69">
      <w:pPr>
        <w:widowControl/>
        <w:shd w:val="clear" w:color="auto" w:fill="FFFFFF"/>
        <w:spacing w:beforeLines="50" w:before="156" w:afterLines="50" w:after="156" w:line="360" w:lineRule="auto"/>
        <w:rPr>
          <w:rFonts w:cs="宋体" w:hint="eastAsia"/>
          <w:kern w:val="0"/>
          <w:sz w:val="24"/>
          <w:szCs w:val="20"/>
        </w:rPr>
      </w:pPr>
      <w:r w:rsidRPr="00284C69">
        <w:rPr>
          <w:rFonts w:cs="宋体" w:hint="eastAsia"/>
          <w:kern w:val="0"/>
          <w:sz w:val="24"/>
          <w:szCs w:val="20"/>
        </w:rPr>
        <w:t xml:space="preserve">　　</w:t>
      </w:r>
      <w:r w:rsidRPr="00284C69">
        <w:rPr>
          <w:rFonts w:cs="宋体" w:hint="eastAsia"/>
          <w:kern w:val="0"/>
          <w:sz w:val="24"/>
          <w:szCs w:val="20"/>
        </w:rPr>
        <w:t xml:space="preserve">1. </w:t>
      </w:r>
      <w:r w:rsidRPr="00284C69">
        <w:rPr>
          <w:rFonts w:cs="宋体" w:hint="eastAsia"/>
          <w:kern w:val="0"/>
          <w:sz w:val="24"/>
          <w:szCs w:val="20"/>
        </w:rPr>
        <w:t>跨域协同的多模态高效感知与增强智能</w:t>
      </w:r>
    </w:p>
    <w:p w:rsidR="00284C69" w:rsidRPr="00284C69" w:rsidRDefault="00284C69" w:rsidP="00284C69">
      <w:pPr>
        <w:widowControl/>
        <w:shd w:val="clear" w:color="auto" w:fill="FFFFFF"/>
        <w:spacing w:beforeLines="50" w:before="156" w:afterLines="50" w:after="156" w:line="360" w:lineRule="auto"/>
        <w:rPr>
          <w:rFonts w:cs="宋体" w:hint="eastAsia"/>
          <w:kern w:val="0"/>
          <w:sz w:val="24"/>
          <w:szCs w:val="20"/>
        </w:rPr>
      </w:pPr>
      <w:r w:rsidRPr="00284C69">
        <w:rPr>
          <w:rFonts w:cs="宋体" w:hint="eastAsia"/>
          <w:kern w:val="0"/>
          <w:sz w:val="24"/>
          <w:szCs w:val="20"/>
        </w:rPr>
        <w:t xml:space="preserve">　　</w:t>
      </w:r>
      <w:r w:rsidRPr="00284C69">
        <w:rPr>
          <w:rFonts w:cs="宋体" w:hint="eastAsia"/>
          <w:kern w:val="0"/>
          <w:sz w:val="24"/>
          <w:szCs w:val="20"/>
        </w:rPr>
        <w:t xml:space="preserve">2. </w:t>
      </w:r>
      <w:r w:rsidRPr="00284C69">
        <w:rPr>
          <w:rFonts w:cs="宋体" w:hint="eastAsia"/>
          <w:kern w:val="0"/>
          <w:sz w:val="24"/>
          <w:szCs w:val="20"/>
        </w:rPr>
        <w:t>开放环境中不确定条件下的感知与行为的机器理解</w:t>
      </w:r>
    </w:p>
    <w:p w:rsidR="00284C69" w:rsidRPr="00284C69" w:rsidRDefault="00284C69" w:rsidP="00284C69">
      <w:pPr>
        <w:widowControl/>
        <w:shd w:val="clear" w:color="auto" w:fill="FFFFFF"/>
        <w:spacing w:beforeLines="50" w:before="156" w:afterLines="50" w:after="156" w:line="360" w:lineRule="auto"/>
        <w:rPr>
          <w:rFonts w:cs="宋体" w:hint="eastAsia"/>
          <w:kern w:val="0"/>
          <w:sz w:val="24"/>
          <w:szCs w:val="20"/>
        </w:rPr>
      </w:pPr>
      <w:r w:rsidRPr="00284C69">
        <w:rPr>
          <w:rFonts w:cs="宋体" w:hint="eastAsia"/>
          <w:kern w:val="0"/>
          <w:sz w:val="24"/>
          <w:szCs w:val="20"/>
        </w:rPr>
        <w:t xml:space="preserve">　　</w:t>
      </w:r>
      <w:r w:rsidRPr="00284C69">
        <w:rPr>
          <w:rFonts w:cs="宋体" w:hint="eastAsia"/>
          <w:kern w:val="0"/>
          <w:sz w:val="24"/>
          <w:szCs w:val="20"/>
        </w:rPr>
        <w:t xml:space="preserve">3. </w:t>
      </w:r>
      <w:r w:rsidRPr="00284C69">
        <w:rPr>
          <w:rFonts w:cs="宋体" w:hint="eastAsia"/>
          <w:kern w:val="0"/>
          <w:sz w:val="24"/>
          <w:szCs w:val="20"/>
        </w:rPr>
        <w:t>复杂任务规划与推理的新方法</w:t>
      </w:r>
    </w:p>
    <w:p w:rsidR="00284C69" w:rsidRPr="00284C69" w:rsidRDefault="00284C69" w:rsidP="00284C69">
      <w:pPr>
        <w:widowControl/>
        <w:shd w:val="clear" w:color="auto" w:fill="FFFFFF"/>
        <w:spacing w:beforeLines="50" w:before="156" w:afterLines="50" w:after="156" w:line="360" w:lineRule="auto"/>
        <w:rPr>
          <w:rFonts w:cs="宋体" w:hint="eastAsia"/>
          <w:kern w:val="0"/>
          <w:sz w:val="24"/>
          <w:szCs w:val="20"/>
        </w:rPr>
      </w:pPr>
      <w:r w:rsidRPr="00284C69">
        <w:rPr>
          <w:rFonts w:cs="宋体" w:hint="eastAsia"/>
          <w:kern w:val="0"/>
          <w:sz w:val="24"/>
          <w:szCs w:val="20"/>
        </w:rPr>
        <w:t xml:space="preserve">　　</w:t>
      </w:r>
      <w:r w:rsidRPr="00284C69">
        <w:rPr>
          <w:rFonts w:cs="宋体" w:hint="eastAsia"/>
          <w:kern w:val="0"/>
          <w:sz w:val="24"/>
          <w:szCs w:val="20"/>
        </w:rPr>
        <w:t xml:space="preserve">4. </w:t>
      </w:r>
      <w:r w:rsidRPr="00284C69">
        <w:rPr>
          <w:rFonts w:cs="宋体" w:hint="eastAsia"/>
          <w:kern w:val="0"/>
          <w:sz w:val="24"/>
          <w:szCs w:val="20"/>
        </w:rPr>
        <w:t>基于新型机理的机器学习理论与方法（如深度强化学习、对抗学习、类脑</w:t>
      </w:r>
      <w:r w:rsidRPr="00284C69">
        <w:rPr>
          <w:rFonts w:cs="宋体" w:hint="eastAsia"/>
          <w:kern w:val="0"/>
          <w:sz w:val="24"/>
          <w:szCs w:val="20"/>
        </w:rPr>
        <w:t>/</w:t>
      </w:r>
      <w:r w:rsidRPr="00284C69">
        <w:rPr>
          <w:rFonts w:cs="宋体" w:hint="eastAsia"/>
          <w:kern w:val="0"/>
          <w:sz w:val="24"/>
          <w:szCs w:val="20"/>
        </w:rPr>
        <w:t>类自然学习等）</w:t>
      </w:r>
    </w:p>
    <w:p w:rsidR="00284C69" w:rsidRPr="00284C69" w:rsidRDefault="00284C69" w:rsidP="00284C69">
      <w:pPr>
        <w:widowControl/>
        <w:shd w:val="clear" w:color="auto" w:fill="FFFFFF"/>
        <w:spacing w:beforeLines="50" w:before="156" w:afterLines="50" w:after="156" w:line="360" w:lineRule="auto"/>
        <w:rPr>
          <w:rFonts w:cs="宋体" w:hint="eastAsia"/>
          <w:kern w:val="0"/>
          <w:sz w:val="24"/>
          <w:szCs w:val="20"/>
        </w:rPr>
      </w:pPr>
      <w:r w:rsidRPr="00284C69">
        <w:rPr>
          <w:rFonts w:cs="宋体" w:hint="eastAsia"/>
          <w:kern w:val="0"/>
          <w:sz w:val="24"/>
          <w:szCs w:val="20"/>
        </w:rPr>
        <w:lastRenderedPageBreak/>
        <w:t xml:space="preserve">　　</w:t>
      </w:r>
      <w:r w:rsidRPr="00284C69">
        <w:rPr>
          <w:rFonts w:cs="宋体" w:hint="eastAsia"/>
          <w:kern w:val="0"/>
          <w:sz w:val="24"/>
          <w:szCs w:val="20"/>
        </w:rPr>
        <w:t xml:space="preserve">5. </w:t>
      </w:r>
      <w:r w:rsidRPr="00284C69">
        <w:rPr>
          <w:rFonts w:cs="宋体" w:hint="eastAsia"/>
          <w:kern w:val="0"/>
          <w:sz w:val="24"/>
          <w:szCs w:val="20"/>
        </w:rPr>
        <w:t>受脑启发的新型计算架构和方法</w:t>
      </w:r>
    </w:p>
    <w:p w:rsidR="00284C69" w:rsidRPr="00284C69" w:rsidRDefault="00284C69" w:rsidP="00284C69">
      <w:pPr>
        <w:widowControl/>
        <w:shd w:val="clear" w:color="auto" w:fill="FFFFFF"/>
        <w:spacing w:beforeLines="50" w:before="156" w:afterLines="50" w:after="156" w:line="360" w:lineRule="auto"/>
        <w:rPr>
          <w:rFonts w:cs="宋体" w:hint="eastAsia"/>
          <w:kern w:val="0"/>
          <w:sz w:val="24"/>
          <w:szCs w:val="20"/>
        </w:rPr>
      </w:pPr>
      <w:r w:rsidRPr="00284C69">
        <w:rPr>
          <w:rFonts w:cs="宋体" w:hint="eastAsia"/>
          <w:kern w:val="0"/>
          <w:sz w:val="24"/>
          <w:szCs w:val="20"/>
        </w:rPr>
        <w:t xml:space="preserve">　　</w:t>
      </w:r>
      <w:r w:rsidRPr="00284C69">
        <w:rPr>
          <w:rFonts w:cs="宋体" w:hint="eastAsia"/>
          <w:kern w:val="0"/>
          <w:sz w:val="24"/>
          <w:szCs w:val="20"/>
        </w:rPr>
        <w:t xml:space="preserve">6. </w:t>
      </w:r>
      <w:r w:rsidRPr="00284C69">
        <w:rPr>
          <w:rFonts w:cs="宋体" w:hint="eastAsia"/>
          <w:kern w:val="0"/>
          <w:sz w:val="24"/>
          <w:szCs w:val="20"/>
        </w:rPr>
        <w:t>人机合作混合智能的新方法</w:t>
      </w:r>
    </w:p>
    <w:p w:rsidR="00284C69" w:rsidRPr="00284C69" w:rsidRDefault="00284C69" w:rsidP="00284C69">
      <w:pPr>
        <w:widowControl/>
        <w:shd w:val="clear" w:color="auto" w:fill="FFFFFF"/>
        <w:spacing w:beforeLines="50" w:before="156" w:afterLines="50" w:after="156" w:line="360" w:lineRule="auto"/>
        <w:rPr>
          <w:rFonts w:cs="宋体" w:hint="eastAsia"/>
          <w:kern w:val="0"/>
          <w:sz w:val="24"/>
          <w:szCs w:val="20"/>
        </w:rPr>
      </w:pPr>
      <w:r w:rsidRPr="00284C69">
        <w:rPr>
          <w:rFonts w:cs="宋体" w:hint="eastAsia"/>
          <w:kern w:val="0"/>
          <w:sz w:val="24"/>
          <w:szCs w:val="20"/>
        </w:rPr>
        <w:t xml:space="preserve">　　</w:t>
      </w:r>
      <w:r w:rsidRPr="00284C69">
        <w:rPr>
          <w:rFonts w:cs="宋体" w:hint="eastAsia"/>
          <w:kern w:val="0"/>
          <w:sz w:val="24"/>
          <w:szCs w:val="20"/>
        </w:rPr>
        <w:t xml:space="preserve">7. </w:t>
      </w:r>
      <w:r w:rsidRPr="00284C69">
        <w:rPr>
          <w:rFonts w:cs="宋体" w:hint="eastAsia"/>
          <w:kern w:val="0"/>
          <w:sz w:val="24"/>
          <w:szCs w:val="20"/>
        </w:rPr>
        <w:t>中文语义计算与深度理解（如机器阅读理解与创作、人机对话等）</w:t>
      </w:r>
    </w:p>
    <w:p w:rsidR="00284C69" w:rsidRPr="00284C69" w:rsidRDefault="00284C69" w:rsidP="00284C69">
      <w:pPr>
        <w:widowControl/>
        <w:shd w:val="clear" w:color="auto" w:fill="FFFFFF"/>
        <w:spacing w:beforeLines="50" w:before="156" w:afterLines="50" w:after="156" w:line="360" w:lineRule="auto"/>
        <w:rPr>
          <w:rFonts w:cs="宋体" w:hint="eastAsia"/>
          <w:kern w:val="0"/>
          <w:sz w:val="24"/>
          <w:szCs w:val="20"/>
        </w:rPr>
      </w:pPr>
      <w:r w:rsidRPr="00284C69">
        <w:rPr>
          <w:rFonts w:cs="宋体" w:hint="eastAsia"/>
          <w:kern w:val="0"/>
          <w:sz w:val="24"/>
          <w:szCs w:val="20"/>
        </w:rPr>
        <w:t xml:space="preserve">　　</w:t>
      </w:r>
      <w:r w:rsidRPr="00284C69">
        <w:rPr>
          <w:rFonts w:cs="宋体" w:hint="eastAsia"/>
          <w:kern w:val="0"/>
          <w:sz w:val="24"/>
          <w:szCs w:val="20"/>
        </w:rPr>
        <w:t xml:space="preserve">8. </w:t>
      </w:r>
      <w:r w:rsidRPr="00284C69">
        <w:rPr>
          <w:rFonts w:cs="宋体" w:hint="eastAsia"/>
          <w:kern w:val="0"/>
          <w:sz w:val="24"/>
          <w:szCs w:val="20"/>
        </w:rPr>
        <w:t>面向人工智能的新型计算器件与芯片</w:t>
      </w:r>
    </w:p>
    <w:p w:rsidR="00284C69" w:rsidRPr="00284C69" w:rsidRDefault="00284C69" w:rsidP="00284C69">
      <w:pPr>
        <w:widowControl/>
        <w:shd w:val="clear" w:color="auto" w:fill="FFFFFF"/>
        <w:spacing w:beforeLines="50" w:before="156" w:afterLines="50" w:after="156" w:line="360" w:lineRule="auto"/>
        <w:rPr>
          <w:rFonts w:cs="宋体" w:hint="eastAsia"/>
          <w:kern w:val="0"/>
          <w:sz w:val="24"/>
          <w:szCs w:val="20"/>
        </w:rPr>
      </w:pPr>
      <w:r w:rsidRPr="00284C69">
        <w:rPr>
          <w:rFonts w:cs="宋体" w:hint="eastAsia"/>
          <w:kern w:val="0"/>
          <w:sz w:val="24"/>
          <w:szCs w:val="20"/>
        </w:rPr>
        <w:t xml:space="preserve">　　</w:t>
      </w:r>
      <w:r w:rsidRPr="00284C69">
        <w:rPr>
          <w:rFonts w:cs="宋体" w:hint="eastAsia"/>
          <w:kern w:val="0"/>
          <w:sz w:val="24"/>
          <w:szCs w:val="20"/>
        </w:rPr>
        <w:t xml:space="preserve">9. </w:t>
      </w:r>
      <w:r w:rsidRPr="00284C69">
        <w:rPr>
          <w:rFonts w:cs="宋体" w:hint="eastAsia"/>
          <w:kern w:val="0"/>
          <w:sz w:val="24"/>
          <w:szCs w:val="20"/>
        </w:rPr>
        <w:t>面向智能计算的</w:t>
      </w:r>
      <w:proofErr w:type="gramStart"/>
      <w:r w:rsidRPr="00284C69">
        <w:rPr>
          <w:rFonts w:cs="宋体" w:hint="eastAsia"/>
          <w:kern w:val="0"/>
          <w:sz w:val="24"/>
          <w:szCs w:val="20"/>
        </w:rPr>
        <w:t>异构众核并行处理</w:t>
      </w:r>
      <w:proofErr w:type="gramEnd"/>
      <w:r w:rsidRPr="00284C69">
        <w:rPr>
          <w:rFonts w:cs="宋体" w:hint="eastAsia"/>
          <w:kern w:val="0"/>
          <w:sz w:val="24"/>
          <w:szCs w:val="20"/>
        </w:rPr>
        <w:t>方法与平台</w:t>
      </w:r>
    </w:p>
    <w:p w:rsidR="00284C69" w:rsidRPr="00284C69" w:rsidRDefault="00284C69" w:rsidP="00284C69">
      <w:pPr>
        <w:widowControl/>
        <w:shd w:val="clear" w:color="auto" w:fill="FFFFFF"/>
        <w:spacing w:beforeLines="50" w:before="156" w:afterLines="50" w:after="156" w:line="360" w:lineRule="auto"/>
        <w:rPr>
          <w:rFonts w:cs="宋体" w:hint="eastAsia"/>
          <w:kern w:val="0"/>
          <w:sz w:val="24"/>
          <w:szCs w:val="20"/>
        </w:rPr>
      </w:pPr>
      <w:r w:rsidRPr="00284C69">
        <w:rPr>
          <w:rFonts w:cs="宋体" w:hint="eastAsia"/>
          <w:kern w:val="0"/>
          <w:sz w:val="24"/>
          <w:szCs w:val="20"/>
        </w:rPr>
        <w:t xml:space="preserve">　　</w:t>
      </w:r>
      <w:r w:rsidRPr="00284C69">
        <w:rPr>
          <w:rFonts w:cs="宋体" w:hint="eastAsia"/>
          <w:kern w:val="0"/>
          <w:sz w:val="24"/>
          <w:szCs w:val="20"/>
        </w:rPr>
        <w:t xml:space="preserve">10. </w:t>
      </w:r>
      <w:r w:rsidRPr="00284C69">
        <w:rPr>
          <w:rFonts w:cs="宋体" w:hint="eastAsia"/>
          <w:kern w:val="0"/>
          <w:sz w:val="24"/>
          <w:szCs w:val="20"/>
        </w:rPr>
        <w:t>机器智能测试模型与评价方法</w:t>
      </w:r>
    </w:p>
    <w:p w:rsidR="00284C69" w:rsidRPr="00284C69" w:rsidRDefault="00284C69" w:rsidP="00284C69">
      <w:pPr>
        <w:widowControl/>
        <w:shd w:val="clear" w:color="auto" w:fill="FFFFFF"/>
        <w:spacing w:beforeLines="50" w:before="156" w:afterLines="50" w:after="156" w:line="360" w:lineRule="auto"/>
        <w:rPr>
          <w:rFonts w:cs="宋体" w:hint="eastAsia"/>
          <w:kern w:val="0"/>
          <w:sz w:val="24"/>
          <w:szCs w:val="20"/>
        </w:rPr>
      </w:pPr>
      <w:r w:rsidRPr="00284C69">
        <w:rPr>
          <w:rFonts w:cs="宋体" w:hint="eastAsia"/>
          <w:kern w:val="0"/>
          <w:sz w:val="24"/>
          <w:szCs w:val="20"/>
        </w:rPr>
        <w:t xml:space="preserve">　　（二）智能自主运动体。</w:t>
      </w:r>
    </w:p>
    <w:p w:rsidR="00284C69" w:rsidRPr="00284C69" w:rsidRDefault="00284C69" w:rsidP="00284C69">
      <w:pPr>
        <w:widowControl/>
        <w:shd w:val="clear" w:color="auto" w:fill="FFFFFF"/>
        <w:spacing w:beforeLines="50" w:before="156" w:afterLines="50" w:after="156" w:line="360" w:lineRule="auto"/>
        <w:rPr>
          <w:rFonts w:cs="宋体" w:hint="eastAsia"/>
          <w:kern w:val="0"/>
          <w:sz w:val="24"/>
          <w:szCs w:val="20"/>
        </w:rPr>
      </w:pPr>
      <w:r w:rsidRPr="00284C69">
        <w:rPr>
          <w:rFonts w:cs="宋体" w:hint="eastAsia"/>
          <w:kern w:val="0"/>
          <w:sz w:val="24"/>
          <w:szCs w:val="20"/>
        </w:rPr>
        <w:t xml:space="preserve">　　智能自主运动</w:t>
      </w:r>
      <w:proofErr w:type="gramStart"/>
      <w:r w:rsidRPr="00284C69">
        <w:rPr>
          <w:rFonts w:cs="宋体" w:hint="eastAsia"/>
          <w:kern w:val="0"/>
          <w:sz w:val="24"/>
          <w:szCs w:val="20"/>
        </w:rPr>
        <w:t>体有效</w:t>
      </w:r>
      <w:proofErr w:type="gramEnd"/>
      <w:r w:rsidRPr="00284C69">
        <w:rPr>
          <w:rFonts w:cs="宋体" w:hint="eastAsia"/>
          <w:kern w:val="0"/>
          <w:sz w:val="24"/>
          <w:szCs w:val="20"/>
        </w:rPr>
        <w:t>融合感知、认知、控制与行为于一体，在复杂恶劣环境下表现出与人类相当或超越人类的能力，无人车、无人机和临场机器人等是其重要载体。智能自主运动</w:t>
      </w:r>
      <w:proofErr w:type="gramStart"/>
      <w:r w:rsidRPr="00284C69">
        <w:rPr>
          <w:rFonts w:cs="宋体" w:hint="eastAsia"/>
          <w:kern w:val="0"/>
          <w:sz w:val="24"/>
          <w:szCs w:val="20"/>
        </w:rPr>
        <w:t>体研究</w:t>
      </w:r>
      <w:proofErr w:type="gramEnd"/>
      <w:r w:rsidRPr="00284C69">
        <w:rPr>
          <w:rFonts w:cs="宋体" w:hint="eastAsia"/>
          <w:kern w:val="0"/>
          <w:sz w:val="24"/>
          <w:szCs w:val="20"/>
        </w:rPr>
        <w:t>目前面临的主要挑战包括：（</w:t>
      </w:r>
      <w:r w:rsidRPr="00284C69">
        <w:rPr>
          <w:rFonts w:cs="宋体" w:hint="eastAsia"/>
          <w:kern w:val="0"/>
          <w:sz w:val="24"/>
          <w:szCs w:val="20"/>
        </w:rPr>
        <w:t>1</w:t>
      </w:r>
      <w:r w:rsidRPr="00284C69">
        <w:rPr>
          <w:rFonts w:cs="宋体" w:hint="eastAsia"/>
          <w:kern w:val="0"/>
          <w:sz w:val="24"/>
          <w:szCs w:val="20"/>
        </w:rPr>
        <w:t>）从确定条件下人工智能向非确定条件下自主智能的跨越；（</w:t>
      </w:r>
      <w:r w:rsidRPr="00284C69">
        <w:rPr>
          <w:rFonts w:cs="宋体" w:hint="eastAsia"/>
          <w:kern w:val="0"/>
          <w:sz w:val="24"/>
          <w:szCs w:val="20"/>
        </w:rPr>
        <w:t>2</w:t>
      </w:r>
      <w:r w:rsidRPr="00284C69">
        <w:rPr>
          <w:rFonts w:cs="宋体" w:hint="eastAsia"/>
          <w:kern w:val="0"/>
          <w:sz w:val="24"/>
          <w:szCs w:val="20"/>
        </w:rPr>
        <w:t>）从特定任务导向的人工智能向场景适应多任务人工智能的跨越；（</w:t>
      </w:r>
      <w:r w:rsidRPr="00284C69">
        <w:rPr>
          <w:rFonts w:cs="宋体" w:hint="eastAsia"/>
          <w:kern w:val="0"/>
          <w:sz w:val="24"/>
          <w:szCs w:val="20"/>
        </w:rPr>
        <w:t>3</w:t>
      </w:r>
      <w:r w:rsidRPr="00284C69">
        <w:rPr>
          <w:rFonts w:cs="宋体" w:hint="eastAsia"/>
          <w:kern w:val="0"/>
          <w:sz w:val="24"/>
          <w:szCs w:val="20"/>
        </w:rPr>
        <w:t>）从单个自主智能体向群体协同智能体的跨越。</w:t>
      </w:r>
    </w:p>
    <w:p w:rsidR="00284C69" w:rsidRPr="00284C69" w:rsidRDefault="00284C69" w:rsidP="00284C69">
      <w:pPr>
        <w:widowControl/>
        <w:shd w:val="clear" w:color="auto" w:fill="FFFFFF"/>
        <w:spacing w:beforeLines="50" w:before="156" w:afterLines="50" w:after="156" w:line="360" w:lineRule="auto"/>
        <w:rPr>
          <w:rFonts w:cs="宋体" w:hint="eastAsia"/>
          <w:kern w:val="0"/>
          <w:sz w:val="24"/>
          <w:szCs w:val="20"/>
        </w:rPr>
      </w:pPr>
      <w:r w:rsidRPr="00284C69">
        <w:rPr>
          <w:rFonts w:cs="宋体" w:hint="eastAsia"/>
          <w:kern w:val="0"/>
          <w:sz w:val="24"/>
          <w:szCs w:val="20"/>
        </w:rPr>
        <w:t xml:space="preserve">　　本项目群结合认知心理学、脑科学等领域进展，研究智能自主运动体在开放环境中的智能认知与行为，建立新的人工智能理论与模型，提升记忆与交互、自学习以及与环境</w:t>
      </w:r>
      <w:r w:rsidRPr="00284C69">
        <w:rPr>
          <w:rFonts w:cs="宋体" w:hint="eastAsia"/>
          <w:kern w:val="0"/>
          <w:sz w:val="24"/>
          <w:szCs w:val="20"/>
        </w:rPr>
        <w:t>/</w:t>
      </w:r>
      <w:r w:rsidRPr="00284C69">
        <w:rPr>
          <w:rFonts w:cs="宋体" w:hint="eastAsia"/>
          <w:kern w:val="0"/>
          <w:sz w:val="24"/>
          <w:szCs w:val="20"/>
        </w:rPr>
        <w:t>场景结合紧密的智能能力。从单一智能自主运动体和群体协同智能自主运动体两个方面开展研究，建立智能自主运动体的基础理论、关键技术和协同验证平台，对研究成果进行验证。研究方向包括：</w:t>
      </w:r>
    </w:p>
    <w:p w:rsidR="00284C69" w:rsidRPr="00284C69" w:rsidRDefault="00284C69" w:rsidP="00284C69">
      <w:pPr>
        <w:widowControl/>
        <w:shd w:val="clear" w:color="auto" w:fill="FFFFFF"/>
        <w:spacing w:beforeLines="50" w:before="156" w:afterLines="50" w:after="156" w:line="360" w:lineRule="auto"/>
        <w:rPr>
          <w:rFonts w:cs="宋体" w:hint="eastAsia"/>
          <w:kern w:val="0"/>
          <w:sz w:val="24"/>
          <w:szCs w:val="20"/>
        </w:rPr>
      </w:pPr>
      <w:r w:rsidRPr="00284C69">
        <w:rPr>
          <w:rFonts w:cs="宋体" w:hint="eastAsia"/>
          <w:kern w:val="0"/>
          <w:sz w:val="24"/>
          <w:szCs w:val="20"/>
        </w:rPr>
        <w:t xml:space="preserve">　　</w:t>
      </w:r>
      <w:r w:rsidRPr="00284C69">
        <w:rPr>
          <w:rFonts w:cs="宋体" w:hint="eastAsia"/>
          <w:kern w:val="0"/>
          <w:sz w:val="24"/>
          <w:szCs w:val="20"/>
        </w:rPr>
        <w:t xml:space="preserve">1. </w:t>
      </w:r>
      <w:r w:rsidRPr="00284C69">
        <w:rPr>
          <w:rFonts w:cs="宋体" w:hint="eastAsia"/>
          <w:kern w:val="0"/>
          <w:sz w:val="24"/>
          <w:szCs w:val="20"/>
        </w:rPr>
        <w:t>开放环境下的智能自主运动体认知建模与学习</w:t>
      </w:r>
    </w:p>
    <w:p w:rsidR="00284C69" w:rsidRPr="00284C69" w:rsidRDefault="00284C69" w:rsidP="00284C69">
      <w:pPr>
        <w:widowControl/>
        <w:shd w:val="clear" w:color="auto" w:fill="FFFFFF"/>
        <w:spacing w:beforeLines="50" w:before="156" w:afterLines="50" w:after="156" w:line="360" w:lineRule="auto"/>
        <w:rPr>
          <w:rFonts w:cs="宋体" w:hint="eastAsia"/>
          <w:kern w:val="0"/>
          <w:sz w:val="24"/>
          <w:szCs w:val="20"/>
        </w:rPr>
      </w:pPr>
      <w:r w:rsidRPr="00284C69">
        <w:rPr>
          <w:rFonts w:cs="宋体" w:hint="eastAsia"/>
          <w:kern w:val="0"/>
          <w:sz w:val="24"/>
          <w:szCs w:val="20"/>
        </w:rPr>
        <w:t xml:space="preserve">　　</w:t>
      </w:r>
      <w:r w:rsidRPr="00284C69">
        <w:rPr>
          <w:rFonts w:cs="宋体" w:hint="eastAsia"/>
          <w:kern w:val="0"/>
          <w:sz w:val="24"/>
          <w:szCs w:val="20"/>
        </w:rPr>
        <w:t xml:space="preserve">2. </w:t>
      </w:r>
      <w:r w:rsidRPr="00284C69">
        <w:rPr>
          <w:rFonts w:cs="宋体" w:hint="eastAsia"/>
          <w:kern w:val="0"/>
          <w:sz w:val="24"/>
          <w:szCs w:val="20"/>
        </w:rPr>
        <w:t>环境</w:t>
      </w:r>
      <w:r w:rsidRPr="00284C69">
        <w:rPr>
          <w:rFonts w:cs="宋体" w:hint="eastAsia"/>
          <w:kern w:val="0"/>
          <w:sz w:val="24"/>
          <w:szCs w:val="20"/>
        </w:rPr>
        <w:t>/</w:t>
      </w:r>
      <w:r w:rsidRPr="00284C69">
        <w:rPr>
          <w:rFonts w:cs="宋体" w:hint="eastAsia"/>
          <w:kern w:val="0"/>
          <w:sz w:val="24"/>
          <w:szCs w:val="20"/>
        </w:rPr>
        <w:t>场景适应的跨媒体综合推理</w:t>
      </w:r>
    </w:p>
    <w:p w:rsidR="00284C69" w:rsidRPr="00284C69" w:rsidRDefault="00284C69" w:rsidP="00284C69">
      <w:pPr>
        <w:widowControl/>
        <w:shd w:val="clear" w:color="auto" w:fill="FFFFFF"/>
        <w:spacing w:beforeLines="50" w:before="156" w:afterLines="50" w:after="156" w:line="360" w:lineRule="auto"/>
        <w:rPr>
          <w:rFonts w:cs="宋体" w:hint="eastAsia"/>
          <w:kern w:val="0"/>
          <w:sz w:val="24"/>
          <w:szCs w:val="20"/>
        </w:rPr>
      </w:pPr>
      <w:r w:rsidRPr="00284C69">
        <w:rPr>
          <w:rFonts w:cs="宋体" w:hint="eastAsia"/>
          <w:kern w:val="0"/>
          <w:sz w:val="24"/>
          <w:szCs w:val="20"/>
        </w:rPr>
        <w:t xml:space="preserve">　　</w:t>
      </w:r>
      <w:r w:rsidRPr="00284C69">
        <w:rPr>
          <w:rFonts w:cs="宋体" w:hint="eastAsia"/>
          <w:kern w:val="0"/>
          <w:sz w:val="24"/>
          <w:szCs w:val="20"/>
        </w:rPr>
        <w:t xml:space="preserve">3. </w:t>
      </w:r>
      <w:r w:rsidRPr="00284C69">
        <w:rPr>
          <w:rFonts w:cs="宋体" w:hint="eastAsia"/>
          <w:kern w:val="0"/>
          <w:sz w:val="24"/>
          <w:szCs w:val="20"/>
        </w:rPr>
        <w:t>智能自主运动体的交互模型与方法</w:t>
      </w:r>
    </w:p>
    <w:p w:rsidR="00284C69" w:rsidRPr="00284C69" w:rsidRDefault="00284C69" w:rsidP="00284C69">
      <w:pPr>
        <w:widowControl/>
        <w:shd w:val="clear" w:color="auto" w:fill="FFFFFF"/>
        <w:spacing w:beforeLines="50" w:before="156" w:afterLines="50" w:after="156" w:line="360" w:lineRule="auto"/>
        <w:rPr>
          <w:rFonts w:cs="宋体" w:hint="eastAsia"/>
          <w:kern w:val="0"/>
          <w:sz w:val="24"/>
          <w:szCs w:val="20"/>
        </w:rPr>
      </w:pPr>
      <w:r w:rsidRPr="00284C69">
        <w:rPr>
          <w:rFonts w:cs="宋体" w:hint="eastAsia"/>
          <w:kern w:val="0"/>
          <w:sz w:val="24"/>
          <w:szCs w:val="20"/>
        </w:rPr>
        <w:t xml:space="preserve">　　</w:t>
      </w:r>
      <w:r w:rsidRPr="00284C69">
        <w:rPr>
          <w:rFonts w:cs="宋体" w:hint="eastAsia"/>
          <w:kern w:val="0"/>
          <w:sz w:val="24"/>
          <w:szCs w:val="20"/>
        </w:rPr>
        <w:t xml:space="preserve">4. </w:t>
      </w:r>
      <w:r w:rsidRPr="00284C69">
        <w:rPr>
          <w:rFonts w:cs="宋体" w:hint="eastAsia"/>
          <w:kern w:val="0"/>
          <w:sz w:val="24"/>
          <w:szCs w:val="20"/>
        </w:rPr>
        <w:t>复杂环境的类人理解与自主驾驶</w:t>
      </w:r>
    </w:p>
    <w:p w:rsidR="00284C69" w:rsidRPr="00284C69" w:rsidRDefault="00284C69" w:rsidP="00284C69">
      <w:pPr>
        <w:widowControl/>
        <w:shd w:val="clear" w:color="auto" w:fill="FFFFFF"/>
        <w:spacing w:beforeLines="50" w:before="156" w:afterLines="50" w:after="156" w:line="360" w:lineRule="auto"/>
        <w:rPr>
          <w:rFonts w:cs="宋体" w:hint="eastAsia"/>
          <w:kern w:val="0"/>
          <w:sz w:val="24"/>
          <w:szCs w:val="20"/>
        </w:rPr>
      </w:pPr>
      <w:r w:rsidRPr="00284C69">
        <w:rPr>
          <w:rFonts w:cs="宋体" w:hint="eastAsia"/>
          <w:kern w:val="0"/>
          <w:sz w:val="24"/>
          <w:szCs w:val="20"/>
        </w:rPr>
        <w:t xml:space="preserve">　　</w:t>
      </w:r>
      <w:r w:rsidRPr="00284C69">
        <w:rPr>
          <w:rFonts w:cs="宋体" w:hint="eastAsia"/>
          <w:kern w:val="0"/>
          <w:sz w:val="24"/>
          <w:szCs w:val="20"/>
        </w:rPr>
        <w:t xml:space="preserve">5. </w:t>
      </w:r>
      <w:r w:rsidRPr="00284C69">
        <w:rPr>
          <w:rFonts w:cs="宋体" w:hint="eastAsia"/>
          <w:kern w:val="0"/>
          <w:sz w:val="24"/>
          <w:szCs w:val="20"/>
        </w:rPr>
        <w:t>群体智能自主运动体的协同理论与方法</w:t>
      </w:r>
    </w:p>
    <w:p w:rsidR="00284C69" w:rsidRPr="00284C69" w:rsidRDefault="00284C69" w:rsidP="00284C69">
      <w:pPr>
        <w:widowControl/>
        <w:shd w:val="clear" w:color="auto" w:fill="FFFFFF"/>
        <w:spacing w:beforeLines="50" w:before="156" w:afterLines="50" w:after="156" w:line="360" w:lineRule="auto"/>
        <w:rPr>
          <w:rFonts w:cs="宋体" w:hint="eastAsia"/>
          <w:kern w:val="0"/>
          <w:sz w:val="24"/>
          <w:szCs w:val="20"/>
        </w:rPr>
      </w:pPr>
      <w:r w:rsidRPr="00284C69">
        <w:rPr>
          <w:rFonts w:cs="宋体" w:hint="eastAsia"/>
          <w:kern w:val="0"/>
          <w:sz w:val="24"/>
          <w:szCs w:val="20"/>
        </w:rPr>
        <w:t xml:space="preserve">　　</w:t>
      </w:r>
      <w:r w:rsidRPr="00284C69">
        <w:rPr>
          <w:rFonts w:cs="宋体" w:hint="eastAsia"/>
          <w:kern w:val="0"/>
          <w:sz w:val="24"/>
          <w:szCs w:val="20"/>
        </w:rPr>
        <w:t xml:space="preserve">6. </w:t>
      </w:r>
      <w:r w:rsidRPr="00284C69">
        <w:rPr>
          <w:rFonts w:cs="宋体" w:hint="eastAsia"/>
          <w:kern w:val="0"/>
          <w:sz w:val="24"/>
          <w:szCs w:val="20"/>
        </w:rPr>
        <w:t>人在回路的多自主智能运动体认知计算</w:t>
      </w:r>
    </w:p>
    <w:p w:rsidR="00284C69" w:rsidRPr="00284C69" w:rsidRDefault="00284C69" w:rsidP="00284C69">
      <w:pPr>
        <w:widowControl/>
        <w:shd w:val="clear" w:color="auto" w:fill="FFFFFF"/>
        <w:spacing w:beforeLines="50" w:before="156" w:afterLines="50" w:after="156" w:line="360" w:lineRule="auto"/>
        <w:rPr>
          <w:rFonts w:cs="宋体" w:hint="eastAsia"/>
          <w:kern w:val="0"/>
          <w:sz w:val="24"/>
          <w:szCs w:val="20"/>
        </w:rPr>
      </w:pPr>
      <w:r w:rsidRPr="00284C69">
        <w:rPr>
          <w:rFonts w:cs="宋体" w:hint="eastAsia"/>
          <w:kern w:val="0"/>
          <w:sz w:val="24"/>
          <w:szCs w:val="20"/>
        </w:rPr>
        <w:lastRenderedPageBreak/>
        <w:t xml:space="preserve">　　</w:t>
      </w:r>
      <w:r w:rsidRPr="00284C69">
        <w:rPr>
          <w:rFonts w:cs="宋体" w:hint="eastAsia"/>
          <w:kern w:val="0"/>
          <w:sz w:val="24"/>
          <w:szCs w:val="20"/>
        </w:rPr>
        <w:t xml:space="preserve">7. </w:t>
      </w:r>
      <w:r w:rsidRPr="00284C69">
        <w:rPr>
          <w:rFonts w:cs="宋体" w:hint="eastAsia"/>
          <w:kern w:val="0"/>
          <w:sz w:val="24"/>
          <w:szCs w:val="20"/>
        </w:rPr>
        <w:t>智能自主运动体的智能评价体系与方法</w:t>
      </w:r>
      <w:r w:rsidRPr="00284C69">
        <w:rPr>
          <w:rFonts w:cs="宋体" w:hint="eastAsia"/>
          <w:kern w:val="0"/>
          <w:sz w:val="24"/>
          <w:szCs w:val="20"/>
        </w:rPr>
        <w:t xml:space="preserve"> </w:t>
      </w:r>
    </w:p>
    <w:p w:rsidR="00284C69" w:rsidRPr="00284C69" w:rsidRDefault="00284C69" w:rsidP="00284C69">
      <w:pPr>
        <w:widowControl/>
        <w:shd w:val="clear" w:color="auto" w:fill="FFFFFF"/>
        <w:spacing w:beforeLines="50" w:before="156" w:afterLines="50" w:after="156" w:line="360" w:lineRule="auto"/>
        <w:rPr>
          <w:rFonts w:cs="宋体" w:hint="eastAsia"/>
          <w:kern w:val="0"/>
          <w:sz w:val="24"/>
          <w:szCs w:val="20"/>
        </w:rPr>
      </w:pPr>
      <w:r w:rsidRPr="00284C69">
        <w:rPr>
          <w:rFonts w:cs="宋体" w:hint="eastAsia"/>
          <w:kern w:val="0"/>
          <w:sz w:val="24"/>
          <w:szCs w:val="20"/>
        </w:rPr>
        <w:t xml:space="preserve">　　（三）</w:t>
      </w:r>
      <w:r w:rsidRPr="00284C69">
        <w:rPr>
          <w:rFonts w:cs="宋体" w:hint="eastAsia"/>
          <w:kern w:val="0"/>
          <w:sz w:val="24"/>
          <w:szCs w:val="20"/>
        </w:rPr>
        <w:t xml:space="preserve"> </w:t>
      </w:r>
      <w:r w:rsidRPr="00284C69">
        <w:rPr>
          <w:rFonts w:cs="宋体" w:hint="eastAsia"/>
          <w:kern w:val="0"/>
          <w:sz w:val="24"/>
          <w:szCs w:val="20"/>
        </w:rPr>
        <w:t>复杂制造过程智能决策理论与关键技术。</w:t>
      </w:r>
    </w:p>
    <w:p w:rsidR="00284C69" w:rsidRPr="00284C69" w:rsidRDefault="00284C69" w:rsidP="00284C69">
      <w:pPr>
        <w:widowControl/>
        <w:shd w:val="clear" w:color="auto" w:fill="FFFFFF"/>
        <w:spacing w:beforeLines="50" w:before="156" w:afterLines="50" w:after="156" w:line="360" w:lineRule="auto"/>
        <w:rPr>
          <w:rFonts w:cs="宋体" w:hint="eastAsia"/>
          <w:kern w:val="0"/>
          <w:sz w:val="24"/>
          <w:szCs w:val="20"/>
        </w:rPr>
      </w:pPr>
      <w:r w:rsidRPr="00284C69">
        <w:rPr>
          <w:rFonts w:cs="宋体" w:hint="eastAsia"/>
          <w:kern w:val="0"/>
          <w:sz w:val="24"/>
          <w:szCs w:val="20"/>
        </w:rPr>
        <w:t xml:space="preserve">　　复杂工业制造过程的优化决策一直是极具挑战的问题。目前，工业制造过程运行管理决策、计划调度决策和运行操作决策主要依赖管理者、调度员、工程师等知识型工作者人工进行。但是，仅依靠知识工作者人工决策已经无法适应智能制造的要求，必须向人工智能驱动的智能优化决策转变。</w:t>
      </w:r>
    </w:p>
    <w:p w:rsidR="00284C69" w:rsidRPr="00284C69" w:rsidRDefault="00284C69" w:rsidP="00284C69">
      <w:pPr>
        <w:widowControl/>
        <w:shd w:val="clear" w:color="auto" w:fill="FFFFFF"/>
        <w:spacing w:beforeLines="50" w:before="156" w:afterLines="50" w:after="156" w:line="360" w:lineRule="auto"/>
        <w:rPr>
          <w:rFonts w:cs="宋体" w:hint="eastAsia"/>
          <w:kern w:val="0"/>
          <w:sz w:val="24"/>
          <w:szCs w:val="20"/>
        </w:rPr>
      </w:pPr>
      <w:r w:rsidRPr="00284C69">
        <w:rPr>
          <w:rFonts w:cs="宋体" w:hint="eastAsia"/>
          <w:kern w:val="0"/>
          <w:sz w:val="24"/>
          <w:szCs w:val="20"/>
        </w:rPr>
        <w:t xml:space="preserve">　　本项目群围绕复杂工业制造过程智能化重大需求，以复杂工业制造过程为具体载体，围绕供应链、计划、调度、工艺运行指标、控制系统设定值等智能决策问题深入开展智能优化决策的基础理论、关键技术与应用验证研究。研究方向包括：</w:t>
      </w:r>
      <w:r w:rsidRPr="00284C69">
        <w:rPr>
          <w:rFonts w:cs="宋体" w:hint="eastAsia"/>
          <w:kern w:val="0"/>
          <w:sz w:val="24"/>
          <w:szCs w:val="20"/>
        </w:rPr>
        <w:t xml:space="preserve"> </w:t>
      </w:r>
    </w:p>
    <w:p w:rsidR="00284C69" w:rsidRPr="00284C69" w:rsidRDefault="00284C69" w:rsidP="00284C69">
      <w:pPr>
        <w:widowControl/>
        <w:shd w:val="clear" w:color="auto" w:fill="FFFFFF"/>
        <w:spacing w:beforeLines="50" w:before="156" w:afterLines="50" w:after="156" w:line="360" w:lineRule="auto"/>
        <w:rPr>
          <w:rFonts w:cs="宋体" w:hint="eastAsia"/>
          <w:kern w:val="0"/>
          <w:sz w:val="24"/>
          <w:szCs w:val="20"/>
        </w:rPr>
      </w:pPr>
      <w:r w:rsidRPr="00284C69">
        <w:rPr>
          <w:rFonts w:cs="宋体" w:hint="eastAsia"/>
          <w:kern w:val="0"/>
          <w:sz w:val="24"/>
          <w:szCs w:val="20"/>
        </w:rPr>
        <w:t xml:space="preserve">　　</w:t>
      </w:r>
      <w:r w:rsidRPr="00284C69">
        <w:rPr>
          <w:rFonts w:cs="宋体" w:hint="eastAsia"/>
          <w:kern w:val="0"/>
          <w:sz w:val="24"/>
          <w:szCs w:val="20"/>
        </w:rPr>
        <w:t xml:space="preserve">1. </w:t>
      </w:r>
      <w:r w:rsidRPr="00284C69">
        <w:rPr>
          <w:rFonts w:cs="宋体" w:hint="eastAsia"/>
          <w:kern w:val="0"/>
          <w:sz w:val="24"/>
          <w:szCs w:val="20"/>
        </w:rPr>
        <w:t>数据与机理分析相结合的复杂动态过程智能建模</w:t>
      </w:r>
    </w:p>
    <w:p w:rsidR="00284C69" w:rsidRPr="00284C69" w:rsidRDefault="00284C69" w:rsidP="00284C69">
      <w:pPr>
        <w:widowControl/>
        <w:shd w:val="clear" w:color="auto" w:fill="FFFFFF"/>
        <w:spacing w:beforeLines="50" w:before="156" w:afterLines="50" w:after="156" w:line="360" w:lineRule="auto"/>
        <w:rPr>
          <w:rFonts w:cs="宋体" w:hint="eastAsia"/>
          <w:kern w:val="0"/>
          <w:sz w:val="24"/>
          <w:szCs w:val="20"/>
        </w:rPr>
      </w:pPr>
      <w:r w:rsidRPr="00284C69">
        <w:rPr>
          <w:rFonts w:cs="宋体" w:hint="eastAsia"/>
          <w:kern w:val="0"/>
          <w:sz w:val="24"/>
          <w:szCs w:val="20"/>
        </w:rPr>
        <w:t xml:space="preserve">　　</w:t>
      </w:r>
      <w:r w:rsidRPr="00284C69">
        <w:rPr>
          <w:rFonts w:cs="宋体" w:hint="eastAsia"/>
          <w:kern w:val="0"/>
          <w:sz w:val="24"/>
          <w:szCs w:val="20"/>
        </w:rPr>
        <w:t xml:space="preserve">2. </w:t>
      </w:r>
      <w:r w:rsidRPr="00284C69">
        <w:rPr>
          <w:rFonts w:cs="宋体" w:hint="eastAsia"/>
          <w:kern w:val="0"/>
          <w:sz w:val="24"/>
          <w:szCs w:val="20"/>
        </w:rPr>
        <w:t>异常工况智能预测与自愈控制</w:t>
      </w:r>
    </w:p>
    <w:p w:rsidR="00284C69" w:rsidRPr="00284C69" w:rsidRDefault="00284C69" w:rsidP="00284C69">
      <w:pPr>
        <w:widowControl/>
        <w:shd w:val="clear" w:color="auto" w:fill="FFFFFF"/>
        <w:spacing w:beforeLines="50" w:before="156" w:afterLines="50" w:after="156" w:line="360" w:lineRule="auto"/>
        <w:rPr>
          <w:rFonts w:cs="宋体" w:hint="eastAsia"/>
          <w:kern w:val="0"/>
          <w:sz w:val="24"/>
          <w:szCs w:val="20"/>
        </w:rPr>
      </w:pPr>
      <w:r w:rsidRPr="00284C69">
        <w:rPr>
          <w:rFonts w:cs="宋体" w:hint="eastAsia"/>
          <w:kern w:val="0"/>
          <w:sz w:val="24"/>
          <w:szCs w:val="20"/>
        </w:rPr>
        <w:t xml:space="preserve">　　</w:t>
      </w:r>
      <w:r w:rsidRPr="00284C69">
        <w:rPr>
          <w:rFonts w:cs="宋体" w:hint="eastAsia"/>
          <w:kern w:val="0"/>
          <w:sz w:val="24"/>
          <w:szCs w:val="20"/>
        </w:rPr>
        <w:t xml:space="preserve">3. </w:t>
      </w:r>
      <w:r w:rsidRPr="00284C69">
        <w:rPr>
          <w:rFonts w:cs="宋体" w:hint="eastAsia"/>
          <w:kern w:val="0"/>
          <w:sz w:val="24"/>
          <w:szCs w:val="20"/>
        </w:rPr>
        <w:t>人工智能驱动的性能指标终点预报与可视化分析</w:t>
      </w:r>
    </w:p>
    <w:p w:rsidR="00284C69" w:rsidRPr="00284C69" w:rsidRDefault="00284C69" w:rsidP="00284C69">
      <w:pPr>
        <w:widowControl/>
        <w:shd w:val="clear" w:color="auto" w:fill="FFFFFF"/>
        <w:spacing w:beforeLines="50" w:before="156" w:afterLines="50" w:after="156" w:line="360" w:lineRule="auto"/>
        <w:rPr>
          <w:rFonts w:cs="宋体" w:hint="eastAsia"/>
          <w:kern w:val="0"/>
          <w:sz w:val="24"/>
          <w:szCs w:val="20"/>
        </w:rPr>
      </w:pPr>
      <w:r w:rsidRPr="00284C69">
        <w:rPr>
          <w:rFonts w:cs="宋体" w:hint="eastAsia"/>
          <w:kern w:val="0"/>
          <w:sz w:val="24"/>
          <w:szCs w:val="20"/>
        </w:rPr>
        <w:t xml:space="preserve">　　</w:t>
      </w:r>
      <w:r w:rsidRPr="00284C69">
        <w:rPr>
          <w:rFonts w:cs="宋体" w:hint="eastAsia"/>
          <w:kern w:val="0"/>
          <w:sz w:val="24"/>
          <w:szCs w:val="20"/>
        </w:rPr>
        <w:t xml:space="preserve">4. </w:t>
      </w:r>
      <w:r w:rsidRPr="00284C69">
        <w:rPr>
          <w:rFonts w:cs="宋体" w:hint="eastAsia"/>
          <w:kern w:val="0"/>
          <w:sz w:val="24"/>
          <w:szCs w:val="20"/>
        </w:rPr>
        <w:t>基于多源异构数据的决策知识特征提取与知识发现</w:t>
      </w:r>
    </w:p>
    <w:p w:rsidR="00284C69" w:rsidRPr="00284C69" w:rsidRDefault="00284C69" w:rsidP="00284C69">
      <w:pPr>
        <w:widowControl/>
        <w:shd w:val="clear" w:color="auto" w:fill="FFFFFF"/>
        <w:spacing w:beforeLines="50" w:before="156" w:afterLines="50" w:after="156" w:line="360" w:lineRule="auto"/>
        <w:rPr>
          <w:rFonts w:cs="宋体" w:hint="eastAsia"/>
          <w:kern w:val="0"/>
          <w:sz w:val="24"/>
          <w:szCs w:val="20"/>
        </w:rPr>
      </w:pPr>
      <w:r w:rsidRPr="00284C69">
        <w:rPr>
          <w:rFonts w:cs="宋体" w:hint="eastAsia"/>
          <w:kern w:val="0"/>
          <w:sz w:val="24"/>
          <w:szCs w:val="20"/>
        </w:rPr>
        <w:t xml:space="preserve">　　</w:t>
      </w:r>
      <w:r w:rsidRPr="00284C69">
        <w:rPr>
          <w:rFonts w:cs="宋体" w:hint="eastAsia"/>
          <w:kern w:val="0"/>
          <w:sz w:val="24"/>
          <w:szCs w:val="20"/>
        </w:rPr>
        <w:t xml:space="preserve">5. </w:t>
      </w:r>
      <w:r w:rsidRPr="00284C69">
        <w:rPr>
          <w:rFonts w:cs="宋体" w:hint="eastAsia"/>
          <w:kern w:val="0"/>
          <w:sz w:val="24"/>
          <w:szCs w:val="20"/>
        </w:rPr>
        <w:t>不确定小样本环境下的优化决策规则的提取与深度学习</w:t>
      </w:r>
    </w:p>
    <w:p w:rsidR="00284C69" w:rsidRPr="00284C69" w:rsidRDefault="00284C69" w:rsidP="00284C69">
      <w:pPr>
        <w:widowControl/>
        <w:shd w:val="clear" w:color="auto" w:fill="FFFFFF"/>
        <w:spacing w:beforeLines="50" w:before="156" w:afterLines="50" w:after="156" w:line="360" w:lineRule="auto"/>
        <w:rPr>
          <w:rFonts w:cs="宋体" w:hint="eastAsia"/>
          <w:kern w:val="0"/>
          <w:sz w:val="24"/>
          <w:szCs w:val="20"/>
        </w:rPr>
      </w:pPr>
      <w:r w:rsidRPr="00284C69">
        <w:rPr>
          <w:rFonts w:cs="宋体" w:hint="eastAsia"/>
          <w:kern w:val="0"/>
          <w:sz w:val="24"/>
          <w:szCs w:val="20"/>
        </w:rPr>
        <w:t xml:space="preserve">　　</w:t>
      </w:r>
      <w:r w:rsidRPr="00284C69">
        <w:rPr>
          <w:rFonts w:cs="宋体" w:hint="eastAsia"/>
          <w:kern w:val="0"/>
          <w:sz w:val="24"/>
          <w:szCs w:val="20"/>
        </w:rPr>
        <w:t xml:space="preserve">6. </w:t>
      </w:r>
      <w:r w:rsidRPr="00284C69">
        <w:rPr>
          <w:rFonts w:cs="宋体" w:hint="eastAsia"/>
          <w:kern w:val="0"/>
          <w:sz w:val="24"/>
          <w:szCs w:val="20"/>
        </w:rPr>
        <w:t>具有预测与自优化功能的智能决策架构与方法</w:t>
      </w:r>
    </w:p>
    <w:p w:rsidR="00284C69" w:rsidRPr="00284C69" w:rsidRDefault="00284C69" w:rsidP="00284C69">
      <w:pPr>
        <w:widowControl/>
        <w:shd w:val="clear" w:color="auto" w:fill="FFFFFF"/>
        <w:spacing w:beforeLines="50" w:before="156" w:afterLines="50" w:after="156" w:line="360" w:lineRule="auto"/>
        <w:rPr>
          <w:rFonts w:cs="宋体" w:hint="eastAsia"/>
          <w:kern w:val="0"/>
          <w:sz w:val="24"/>
          <w:szCs w:val="20"/>
        </w:rPr>
      </w:pPr>
      <w:r w:rsidRPr="00284C69">
        <w:rPr>
          <w:rFonts w:cs="宋体" w:hint="eastAsia"/>
          <w:kern w:val="0"/>
          <w:sz w:val="24"/>
          <w:szCs w:val="20"/>
        </w:rPr>
        <w:t xml:space="preserve">　　</w:t>
      </w:r>
      <w:r w:rsidRPr="00284C69">
        <w:rPr>
          <w:rFonts w:cs="宋体" w:hint="eastAsia"/>
          <w:kern w:val="0"/>
          <w:sz w:val="24"/>
          <w:szCs w:val="20"/>
        </w:rPr>
        <w:t xml:space="preserve">7. </w:t>
      </w:r>
      <w:r w:rsidRPr="00284C69">
        <w:rPr>
          <w:rFonts w:cs="宋体" w:hint="eastAsia"/>
          <w:kern w:val="0"/>
          <w:sz w:val="24"/>
          <w:szCs w:val="20"/>
        </w:rPr>
        <w:t>不确定、开放环境下的人机合作优化决策与互学习</w:t>
      </w:r>
    </w:p>
    <w:p w:rsidR="00284C69" w:rsidRPr="00284C69" w:rsidRDefault="00284C69" w:rsidP="00284C69">
      <w:pPr>
        <w:widowControl/>
        <w:shd w:val="clear" w:color="auto" w:fill="FFFFFF"/>
        <w:spacing w:beforeLines="50" w:before="156" w:afterLines="50" w:after="156" w:line="360" w:lineRule="auto"/>
        <w:rPr>
          <w:rFonts w:cs="宋体" w:hint="eastAsia"/>
          <w:kern w:val="0"/>
          <w:sz w:val="24"/>
          <w:szCs w:val="20"/>
        </w:rPr>
      </w:pPr>
      <w:r w:rsidRPr="00284C69">
        <w:rPr>
          <w:rFonts w:cs="宋体" w:hint="eastAsia"/>
          <w:kern w:val="0"/>
          <w:sz w:val="24"/>
          <w:szCs w:val="20"/>
        </w:rPr>
        <w:t xml:space="preserve">　　</w:t>
      </w:r>
      <w:r w:rsidRPr="00284C69">
        <w:rPr>
          <w:rFonts w:cs="宋体" w:hint="eastAsia"/>
          <w:kern w:val="0"/>
          <w:sz w:val="24"/>
          <w:szCs w:val="20"/>
        </w:rPr>
        <w:t xml:space="preserve">8. </w:t>
      </w:r>
      <w:r w:rsidRPr="00284C69">
        <w:rPr>
          <w:rFonts w:cs="宋体" w:hint="eastAsia"/>
          <w:kern w:val="0"/>
          <w:sz w:val="24"/>
          <w:szCs w:val="20"/>
        </w:rPr>
        <w:t>人工智能驱动的自动化新方法</w:t>
      </w:r>
    </w:p>
    <w:p w:rsidR="00284C69" w:rsidRPr="00284C69" w:rsidRDefault="00284C69" w:rsidP="00284C69">
      <w:pPr>
        <w:widowControl/>
        <w:shd w:val="clear" w:color="auto" w:fill="FFFFFF"/>
        <w:spacing w:beforeLines="50" w:before="156" w:afterLines="50" w:after="156" w:line="360" w:lineRule="auto"/>
        <w:rPr>
          <w:rFonts w:cs="宋体" w:hint="eastAsia"/>
          <w:kern w:val="0"/>
          <w:sz w:val="24"/>
          <w:szCs w:val="20"/>
        </w:rPr>
      </w:pPr>
      <w:r w:rsidRPr="00284C69">
        <w:rPr>
          <w:rFonts w:cs="宋体" w:hint="eastAsia"/>
          <w:kern w:val="0"/>
          <w:sz w:val="24"/>
          <w:szCs w:val="20"/>
        </w:rPr>
        <w:t xml:space="preserve">　　</w:t>
      </w:r>
      <w:r w:rsidRPr="00284C69">
        <w:rPr>
          <w:rFonts w:cs="宋体" w:hint="eastAsia"/>
          <w:b/>
          <w:bCs/>
          <w:kern w:val="0"/>
          <w:sz w:val="24"/>
          <w:szCs w:val="20"/>
        </w:rPr>
        <w:t>二、</w:t>
      </w:r>
      <w:r w:rsidRPr="00284C69">
        <w:rPr>
          <w:rFonts w:cs="宋体" w:hint="eastAsia"/>
          <w:b/>
          <w:bCs/>
          <w:kern w:val="0"/>
          <w:sz w:val="24"/>
          <w:szCs w:val="20"/>
        </w:rPr>
        <w:t>2017</w:t>
      </w:r>
      <w:r w:rsidRPr="00284C69">
        <w:rPr>
          <w:rFonts w:cs="宋体" w:hint="eastAsia"/>
          <w:b/>
          <w:bCs/>
          <w:kern w:val="0"/>
          <w:sz w:val="24"/>
          <w:szCs w:val="20"/>
        </w:rPr>
        <w:t>年度资助计划</w:t>
      </w:r>
    </w:p>
    <w:p w:rsidR="00284C69" w:rsidRPr="00284C69" w:rsidRDefault="00284C69" w:rsidP="00284C69">
      <w:pPr>
        <w:widowControl/>
        <w:shd w:val="clear" w:color="auto" w:fill="FFFFFF"/>
        <w:spacing w:beforeLines="50" w:before="156" w:afterLines="50" w:after="156" w:line="360" w:lineRule="auto"/>
        <w:rPr>
          <w:rFonts w:cs="宋体" w:hint="eastAsia"/>
          <w:kern w:val="0"/>
          <w:sz w:val="24"/>
          <w:szCs w:val="20"/>
        </w:rPr>
      </w:pPr>
      <w:r w:rsidRPr="00284C69">
        <w:rPr>
          <w:rFonts w:cs="宋体" w:hint="eastAsia"/>
          <w:kern w:val="0"/>
          <w:sz w:val="24"/>
          <w:szCs w:val="20"/>
        </w:rPr>
        <w:t xml:space="preserve">　　</w:t>
      </w:r>
      <w:r w:rsidRPr="00284C69">
        <w:rPr>
          <w:rFonts w:cs="宋体" w:hint="eastAsia"/>
          <w:kern w:val="0"/>
          <w:sz w:val="24"/>
          <w:szCs w:val="20"/>
        </w:rPr>
        <w:t>2017</w:t>
      </w:r>
      <w:r w:rsidRPr="00284C69">
        <w:rPr>
          <w:rFonts w:cs="宋体" w:hint="eastAsia"/>
          <w:kern w:val="0"/>
          <w:sz w:val="24"/>
          <w:szCs w:val="20"/>
        </w:rPr>
        <w:t>年度针对上述研究方向，拟资助</w:t>
      </w:r>
      <w:r w:rsidRPr="00284C69">
        <w:rPr>
          <w:rFonts w:cs="宋体" w:hint="eastAsia"/>
          <w:kern w:val="0"/>
          <w:sz w:val="24"/>
          <w:szCs w:val="20"/>
        </w:rPr>
        <w:t>25</w:t>
      </w:r>
      <w:r w:rsidRPr="00284C69">
        <w:rPr>
          <w:rFonts w:cs="宋体" w:hint="eastAsia"/>
          <w:kern w:val="0"/>
          <w:sz w:val="24"/>
          <w:szCs w:val="20"/>
        </w:rPr>
        <w:t>个项目。每个项目资助直接费用</w:t>
      </w:r>
      <w:r w:rsidRPr="00284C69">
        <w:rPr>
          <w:rFonts w:cs="宋体" w:hint="eastAsia"/>
          <w:kern w:val="0"/>
          <w:sz w:val="24"/>
          <w:szCs w:val="20"/>
        </w:rPr>
        <w:t>200-250</w:t>
      </w:r>
      <w:r w:rsidRPr="00284C69">
        <w:rPr>
          <w:rFonts w:cs="宋体" w:hint="eastAsia"/>
          <w:kern w:val="0"/>
          <w:sz w:val="24"/>
          <w:szCs w:val="20"/>
        </w:rPr>
        <w:t>万元，资助期限为</w:t>
      </w:r>
      <w:r w:rsidRPr="00284C69">
        <w:rPr>
          <w:rFonts w:cs="宋体" w:hint="eastAsia"/>
          <w:kern w:val="0"/>
          <w:sz w:val="24"/>
          <w:szCs w:val="20"/>
        </w:rPr>
        <w:t>3</w:t>
      </w:r>
      <w:r w:rsidRPr="00284C69">
        <w:rPr>
          <w:rFonts w:cs="宋体" w:hint="eastAsia"/>
          <w:kern w:val="0"/>
          <w:sz w:val="24"/>
          <w:szCs w:val="20"/>
        </w:rPr>
        <w:t>年，申请书中的研究期限应填写“</w:t>
      </w:r>
      <w:r w:rsidRPr="00284C69">
        <w:rPr>
          <w:rFonts w:cs="宋体" w:hint="eastAsia"/>
          <w:kern w:val="0"/>
          <w:sz w:val="24"/>
          <w:szCs w:val="20"/>
        </w:rPr>
        <w:t>2018</w:t>
      </w:r>
      <w:r w:rsidRPr="00284C69">
        <w:rPr>
          <w:rFonts w:cs="宋体" w:hint="eastAsia"/>
          <w:kern w:val="0"/>
          <w:sz w:val="24"/>
          <w:szCs w:val="20"/>
        </w:rPr>
        <w:t>年</w:t>
      </w:r>
      <w:r w:rsidRPr="00284C69">
        <w:rPr>
          <w:rFonts w:cs="宋体" w:hint="eastAsia"/>
          <w:kern w:val="0"/>
          <w:sz w:val="24"/>
          <w:szCs w:val="20"/>
        </w:rPr>
        <w:t>1</w:t>
      </w:r>
      <w:r w:rsidRPr="00284C69">
        <w:rPr>
          <w:rFonts w:cs="宋体" w:hint="eastAsia"/>
          <w:kern w:val="0"/>
          <w:sz w:val="24"/>
          <w:szCs w:val="20"/>
        </w:rPr>
        <w:t>月</w:t>
      </w:r>
      <w:r w:rsidRPr="00284C69">
        <w:rPr>
          <w:rFonts w:cs="宋体" w:hint="eastAsia"/>
          <w:kern w:val="0"/>
          <w:sz w:val="24"/>
          <w:szCs w:val="20"/>
        </w:rPr>
        <w:t>1</w:t>
      </w:r>
      <w:r w:rsidRPr="00284C69">
        <w:rPr>
          <w:rFonts w:cs="宋体" w:hint="eastAsia"/>
          <w:kern w:val="0"/>
          <w:sz w:val="24"/>
          <w:szCs w:val="20"/>
        </w:rPr>
        <w:t>日</w:t>
      </w:r>
      <w:r w:rsidRPr="00284C69">
        <w:rPr>
          <w:rFonts w:cs="宋体" w:hint="eastAsia"/>
          <w:kern w:val="0"/>
          <w:sz w:val="24"/>
          <w:szCs w:val="20"/>
        </w:rPr>
        <w:t>-2020</w:t>
      </w:r>
      <w:r w:rsidRPr="00284C69">
        <w:rPr>
          <w:rFonts w:cs="宋体" w:hint="eastAsia"/>
          <w:kern w:val="0"/>
          <w:sz w:val="24"/>
          <w:szCs w:val="20"/>
        </w:rPr>
        <w:t>年</w:t>
      </w:r>
      <w:r w:rsidRPr="00284C69">
        <w:rPr>
          <w:rFonts w:cs="宋体" w:hint="eastAsia"/>
          <w:kern w:val="0"/>
          <w:sz w:val="24"/>
          <w:szCs w:val="20"/>
        </w:rPr>
        <w:t>12</w:t>
      </w:r>
      <w:r w:rsidRPr="00284C69">
        <w:rPr>
          <w:rFonts w:cs="宋体" w:hint="eastAsia"/>
          <w:kern w:val="0"/>
          <w:sz w:val="24"/>
          <w:szCs w:val="20"/>
        </w:rPr>
        <w:t>月</w:t>
      </w:r>
      <w:r w:rsidRPr="00284C69">
        <w:rPr>
          <w:rFonts w:cs="宋体" w:hint="eastAsia"/>
          <w:kern w:val="0"/>
          <w:sz w:val="24"/>
          <w:szCs w:val="20"/>
        </w:rPr>
        <w:t>31</w:t>
      </w:r>
      <w:r w:rsidRPr="00284C69">
        <w:rPr>
          <w:rFonts w:cs="宋体" w:hint="eastAsia"/>
          <w:kern w:val="0"/>
          <w:sz w:val="24"/>
          <w:szCs w:val="20"/>
        </w:rPr>
        <w:t>日”。</w:t>
      </w:r>
    </w:p>
    <w:p w:rsidR="00284C69" w:rsidRPr="00284C69" w:rsidRDefault="00284C69" w:rsidP="00284C69">
      <w:pPr>
        <w:widowControl/>
        <w:shd w:val="clear" w:color="auto" w:fill="FFFFFF"/>
        <w:spacing w:beforeLines="50" w:before="156" w:afterLines="50" w:after="156" w:line="360" w:lineRule="auto"/>
        <w:rPr>
          <w:rFonts w:cs="宋体" w:hint="eastAsia"/>
          <w:kern w:val="0"/>
          <w:sz w:val="24"/>
          <w:szCs w:val="20"/>
        </w:rPr>
      </w:pPr>
      <w:r w:rsidRPr="00284C69">
        <w:rPr>
          <w:rFonts w:cs="宋体" w:hint="eastAsia"/>
          <w:kern w:val="0"/>
          <w:sz w:val="24"/>
          <w:szCs w:val="20"/>
        </w:rPr>
        <w:t xml:space="preserve">　　</w:t>
      </w:r>
      <w:r w:rsidRPr="00284C69">
        <w:rPr>
          <w:rFonts w:cs="宋体" w:hint="eastAsia"/>
          <w:b/>
          <w:bCs/>
          <w:kern w:val="0"/>
          <w:sz w:val="24"/>
          <w:szCs w:val="20"/>
        </w:rPr>
        <w:t>三、申报要求及注意事项</w:t>
      </w:r>
    </w:p>
    <w:p w:rsidR="00284C69" w:rsidRPr="00284C69" w:rsidRDefault="00284C69" w:rsidP="00284C69">
      <w:pPr>
        <w:widowControl/>
        <w:shd w:val="clear" w:color="auto" w:fill="FFFFFF"/>
        <w:spacing w:beforeLines="50" w:before="156" w:afterLines="50" w:after="156" w:line="360" w:lineRule="auto"/>
        <w:rPr>
          <w:rFonts w:cs="宋体" w:hint="eastAsia"/>
          <w:kern w:val="0"/>
          <w:sz w:val="24"/>
          <w:szCs w:val="20"/>
        </w:rPr>
      </w:pPr>
      <w:r w:rsidRPr="00284C69">
        <w:rPr>
          <w:rFonts w:cs="宋体" w:hint="eastAsia"/>
          <w:kern w:val="0"/>
          <w:sz w:val="24"/>
          <w:szCs w:val="20"/>
        </w:rPr>
        <w:t xml:space="preserve">　　</w:t>
      </w:r>
      <w:r w:rsidRPr="00284C69">
        <w:rPr>
          <w:rFonts w:cs="宋体" w:hint="eastAsia"/>
          <w:b/>
          <w:bCs/>
          <w:kern w:val="0"/>
          <w:sz w:val="24"/>
          <w:szCs w:val="20"/>
        </w:rPr>
        <w:t>（一）申报要求。</w:t>
      </w:r>
    </w:p>
    <w:p w:rsidR="00284C69" w:rsidRPr="00284C69" w:rsidRDefault="00284C69" w:rsidP="00284C69">
      <w:pPr>
        <w:widowControl/>
        <w:shd w:val="clear" w:color="auto" w:fill="FFFFFF"/>
        <w:spacing w:beforeLines="50" w:before="156" w:afterLines="50" w:after="156" w:line="360" w:lineRule="auto"/>
        <w:rPr>
          <w:rFonts w:cs="宋体" w:hint="eastAsia"/>
          <w:kern w:val="0"/>
          <w:sz w:val="24"/>
          <w:szCs w:val="20"/>
        </w:rPr>
      </w:pPr>
      <w:r w:rsidRPr="00284C69">
        <w:rPr>
          <w:rFonts w:cs="宋体" w:hint="eastAsia"/>
          <w:kern w:val="0"/>
          <w:sz w:val="24"/>
          <w:szCs w:val="20"/>
        </w:rPr>
        <w:lastRenderedPageBreak/>
        <w:t xml:space="preserve">　　</w:t>
      </w:r>
      <w:r w:rsidRPr="00284C69">
        <w:rPr>
          <w:rFonts w:cs="宋体" w:hint="eastAsia"/>
          <w:kern w:val="0"/>
          <w:sz w:val="24"/>
          <w:szCs w:val="20"/>
        </w:rPr>
        <w:t>1</w:t>
      </w:r>
      <w:r w:rsidRPr="00284C69">
        <w:rPr>
          <w:rFonts w:cs="宋体" w:hint="eastAsia"/>
          <w:kern w:val="0"/>
          <w:sz w:val="24"/>
          <w:szCs w:val="20"/>
        </w:rPr>
        <w:t>．项目申请人根据本指南发布的研究方向选择相应的研究主题，研究内容可以包括一个或多个研究主题。</w:t>
      </w:r>
    </w:p>
    <w:p w:rsidR="00284C69" w:rsidRPr="00284C69" w:rsidRDefault="00284C69" w:rsidP="00284C69">
      <w:pPr>
        <w:widowControl/>
        <w:shd w:val="clear" w:color="auto" w:fill="FFFFFF"/>
        <w:spacing w:beforeLines="50" w:before="156" w:afterLines="50" w:after="156" w:line="360" w:lineRule="auto"/>
        <w:rPr>
          <w:rFonts w:cs="宋体" w:hint="eastAsia"/>
          <w:kern w:val="0"/>
          <w:sz w:val="24"/>
          <w:szCs w:val="20"/>
        </w:rPr>
      </w:pPr>
      <w:r w:rsidRPr="00284C69">
        <w:rPr>
          <w:rFonts w:cs="宋体" w:hint="eastAsia"/>
          <w:kern w:val="0"/>
          <w:sz w:val="24"/>
          <w:szCs w:val="20"/>
        </w:rPr>
        <w:t xml:space="preserve">　　</w:t>
      </w:r>
      <w:r w:rsidRPr="00284C69">
        <w:rPr>
          <w:rFonts w:cs="宋体" w:hint="eastAsia"/>
          <w:kern w:val="0"/>
          <w:sz w:val="24"/>
          <w:szCs w:val="20"/>
        </w:rPr>
        <w:t>2.</w:t>
      </w:r>
      <w:r w:rsidRPr="00284C69">
        <w:rPr>
          <w:rFonts w:cs="宋体" w:hint="eastAsia"/>
          <w:kern w:val="0"/>
          <w:sz w:val="24"/>
          <w:szCs w:val="20"/>
        </w:rPr>
        <w:t>项目申请人应具有高级专业技术职务（职称）。</w:t>
      </w:r>
    </w:p>
    <w:p w:rsidR="00284C69" w:rsidRPr="00284C69" w:rsidRDefault="00284C69" w:rsidP="00284C69">
      <w:pPr>
        <w:widowControl/>
        <w:shd w:val="clear" w:color="auto" w:fill="FFFFFF"/>
        <w:spacing w:beforeLines="50" w:before="156" w:afterLines="50" w:after="156" w:line="360" w:lineRule="auto"/>
        <w:rPr>
          <w:rFonts w:cs="宋体" w:hint="eastAsia"/>
          <w:kern w:val="0"/>
          <w:sz w:val="24"/>
          <w:szCs w:val="20"/>
        </w:rPr>
      </w:pPr>
      <w:r w:rsidRPr="00284C69">
        <w:rPr>
          <w:rFonts w:cs="宋体" w:hint="eastAsia"/>
          <w:b/>
          <w:bCs/>
          <w:kern w:val="0"/>
          <w:sz w:val="24"/>
          <w:szCs w:val="20"/>
        </w:rPr>
        <w:t xml:space="preserve">　　（二）限项规定。</w:t>
      </w:r>
    </w:p>
    <w:p w:rsidR="00284C69" w:rsidRPr="00284C69" w:rsidRDefault="00284C69" w:rsidP="00284C69">
      <w:pPr>
        <w:widowControl/>
        <w:shd w:val="clear" w:color="auto" w:fill="FFFFFF"/>
        <w:spacing w:beforeLines="50" w:before="156" w:afterLines="50" w:after="156" w:line="360" w:lineRule="auto"/>
        <w:rPr>
          <w:rFonts w:cs="宋体" w:hint="eastAsia"/>
          <w:kern w:val="0"/>
          <w:sz w:val="24"/>
          <w:szCs w:val="20"/>
        </w:rPr>
      </w:pPr>
      <w:r w:rsidRPr="00284C69">
        <w:rPr>
          <w:rFonts w:cs="宋体" w:hint="eastAsia"/>
          <w:kern w:val="0"/>
          <w:sz w:val="24"/>
          <w:szCs w:val="20"/>
        </w:rPr>
        <w:t xml:space="preserve">　　本应急管理项目不受高级专业技术职务（职称）申请和承担项目总数不超过</w:t>
      </w:r>
      <w:r w:rsidRPr="00284C69">
        <w:rPr>
          <w:rFonts w:cs="宋体" w:hint="eastAsia"/>
          <w:kern w:val="0"/>
          <w:sz w:val="24"/>
          <w:szCs w:val="20"/>
        </w:rPr>
        <w:t>3</w:t>
      </w:r>
      <w:r w:rsidRPr="00284C69">
        <w:rPr>
          <w:rFonts w:cs="宋体" w:hint="eastAsia"/>
          <w:kern w:val="0"/>
          <w:sz w:val="24"/>
          <w:szCs w:val="20"/>
        </w:rPr>
        <w:t>项的限制。</w:t>
      </w:r>
    </w:p>
    <w:p w:rsidR="00284C69" w:rsidRPr="00284C69" w:rsidRDefault="00284C69" w:rsidP="00284C69">
      <w:pPr>
        <w:widowControl/>
        <w:shd w:val="clear" w:color="auto" w:fill="FFFFFF"/>
        <w:spacing w:beforeLines="50" w:before="156" w:afterLines="50" w:after="156" w:line="360" w:lineRule="auto"/>
        <w:rPr>
          <w:rFonts w:cs="宋体" w:hint="eastAsia"/>
          <w:kern w:val="0"/>
          <w:sz w:val="24"/>
          <w:szCs w:val="20"/>
        </w:rPr>
      </w:pPr>
      <w:r w:rsidRPr="00284C69">
        <w:rPr>
          <w:rFonts w:cs="宋体" w:hint="eastAsia"/>
          <w:b/>
          <w:bCs/>
          <w:kern w:val="0"/>
          <w:sz w:val="24"/>
          <w:szCs w:val="20"/>
        </w:rPr>
        <w:t xml:space="preserve">　　（三）申请注意事项。</w:t>
      </w:r>
    </w:p>
    <w:p w:rsidR="00284C69" w:rsidRPr="00284C69" w:rsidRDefault="00284C69" w:rsidP="00284C69">
      <w:pPr>
        <w:widowControl/>
        <w:shd w:val="clear" w:color="auto" w:fill="FFFFFF"/>
        <w:spacing w:beforeLines="50" w:before="156" w:afterLines="50" w:after="156" w:line="360" w:lineRule="auto"/>
        <w:rPr>
          <w:rFonts w:cs="宋体" w:hint="eastAsia"/>
          <w:b/>
          <w:kern w:val="0"/>
          <w:sz w:val="24"/>
          <w:szCs w:val="20"/>
        </w:rPr>
      </w:pPr>
      <w:r w:rsidRPr="00284C69">
        <w:rPr>
          <w:rFonts w:cs="宋体" w:hint="eastAsia"/>
          <w:b/>
          <w:kern w:val="0"/>
          <w:sz w:val="24"/>
          <w:szCs w:val="20"/>
        </w:rPr>
        <w:t xml:space="preserve">　　</w:t>
      </w:r>
      <w:r w:rsidRPr="00284C69">
        <w:rPr>
          <w:rFonts w:cs="宋体" w:hint="eastAsia"/>
          <w:b/>
          <w:kern w:val="0"/>
          <w:sz w:val="24"/>
          <w:szCs w:val="20"/>
        </w:rPr>
        <w:t>1.</w:t>
      </w:r>
      <w:r w:rsidRPr="00284C69">
        <w:rPr>
          <w:rFonts w:cs="宋体" w:hint="eastAsia"/>
          <w:b/>
          <w:kern w:val="0"/>
          <w:sz w:val="24"/>
          <w:szCs w:val="20"/>
        </w:rPr>
        <w:t>申请书报送日期为</w:t>
      </w:r>
      <w:r w:rsidRPr="00284C69">
        <w:rPr>
          <w:rFonts w:cs="宋体" w:hint="eastAsia"/>
          <w:b/>
          <w:kern w:val="0"/>
          <w:sz w:val="24"/>
          <w:szCs w:val="20"/>
        </w:rPr>
        <w:t>2017</w:t>
      </w:r>
      <w:r w:rsidRPr="00284C69">
        <w:rPr>
          <w:rFonts w:cs="宋体" w:hint="eastAsia"/>
          <w:b/>
          <w:kern w:val="0"/>
          <w:sz w:val="24"/>
          <w:szCs w:val="20"/>
        </w:rPr>
        <w:t>年</w:t>
      </w:r>
      <w:r w:rsidRPr="00284C69">
        <w:rPr>
          <w:rFonts w:cs="宋体" w:hint="eastAsia"/>
          <w:b/>
          <w:kern w:val="0"/>
          <w:sz w:val="24"/>
          <w:szCs w:val="20"/>
        </w:rPr>
        <w:t>8</w:t>
      </w:r>
      <w:r w:rsidRPr="00284C69">
        <w:rPr>
          <w:rFonts w:cs="宋体" w:hint="eastAsia"/>
          <w:b/>
          <w:kern w:val="0"/>
          <w:sz w:val="24"/>
          <w:szCs w:val="20"/>
        </w:rPr>
        <w:t>月</w:t>
      </w:r>
      <w:r w:rsidR="00303110" w:rsidRPr="00303110">
        <w:rPr>
          <w:rFonts w:cs="宋体" w:hint="eastAsia"/>
          <w:b/>
          <w:kern w:val="0"/>
          <w:sz w:val="24"/>
          <w:szCs w:val="20"/>
        </w:rPr>
        <w:t>29</w:t>
      </w:r>
      <w:r w:rsidR="00303110" w:rsidRPr="00303110">
        <w:rPr>
          <w:rFonts w:cs="宋体" w:hint="eastAsia"/>
          <w:b/>
          <w:kern w:val="0"/>
          <w:sz w:val="24"/>
          <w:szCs w:val="20"/>
        </w:rPr>
        <w:t>日</w:t>
      </w:r>
      <w:r w:rsidRPr="00284C69">
        <w:rPr>
          <w:rFonts w:cs="宋体" w:hint="eastAsia"/>
          <w:b/>
          <w:kern w:val="0"/>
          <w:sz w:val="24"/>
          <w:szCs w:val="20"/>
        </w:rPr>
        <w:t>。</w:t>
      </w:r>
    </w:p>
    <w:p w:rsidR="00284C69" w:rsidRPr="00284C69" w:rsidRDefault="00284C69" w:rsidP="00284C69">
      <w:pPr>
        <w:widowControl/>
        <w:shd w:val="clear" w:color="auto" w:fill="FFFFFF"/>
        <w:spacing w:beforeLines="50" w:before="156" w:afterLines="50" w:after="156" w:line="360" w:lineRule="auto"/>
        <w:rPr>
          <w:rFonts w:cs="宋体" w:hint="eastAsia"/>
          <w:kern w:val="0"/>
          <w:sz w:val="24"/>
          <w:szCs w:val="20"/>
        </w:rPr>
      </w:pPr>
      <w:r w:rsidRPr="00284C69">
        <w:rPr>
          <w:rFonts w:cs="宋体" w:hint="eastAsia"/>
          <w:kern w:val="0"/>
          <w:sz w:val="24"/>
          <w:szCs w:val="20"/>
        </w:rPr>
        <w:t xml:space="preserve">　　</w:t>
      </w:r>
      <w:r w:rsidRPr="00284C69">
        <w:rPr>
          <w:rFonts w:cs="宋体" w:hint="eastAsia"/>
          <w:kern w:val="0"/>
          <w:sz w:val="24"/>
          <w:szCs w:val="20"/>
        </w:rPr>
        <w:t>2.</w:t>
      </w:r>
      <w:r w:rsidRPr="00284C69">
        <w:rPr>
          <w:rFonts w:cs="宋体" w:hint="eastAsia"/>
          <w:kern w:val="0"/>
          <w:sz w:val="24"/>
          <w:szCs w:val="20"/>
        </w:rPr>
        <w:t>申请人在填报申请书前，应当认真阅读本指南和《</w:t>
      </w:r>
      <w:r w:rsidRPr="00284C69">
        <w:rPr>
          <w:rFonts w:cs="宋体" w:hint="eastAsia"/>
          <w:kern w:val="0"/>
          <w:sz w:val="24"/>
          <w:szCs w:val="20"/>
        </w:rPr>
        <w:t>2017</w:t>
      </w:r>
      <w:r w:rsidRPr="00284C69">
        <w:rPr>
          <w:rFonts w:cs="宋体" w:hint="eastAsia"/>
          <w:kern w:val="0"/>
          <w:sz w:val="24"/>
          <w:szCs w:val="20"/>
        </w:rPr>
        <w:t>年度国家自然科学基金项目指南》中申请须知的相关内容，不符合指南相关要求的申请项目不予受理。</w:t>
      </w:r>
    </w:p>
    <w:p w:rsidR="00284C69" w:rsidRPr="00284C69" w:rsidRDefault="00284C69" w:rsidP="00284C69">
      <w:pPr>
        <w:widowControl/>
        <w:shd w:val="clear" w:color="auto" w:fill="FFFFFF"/>
        <w:spacing w:beforeLines="50" w:before="156" w:afterLines="50" w:after="156" w:line="360" w:lineRule="auto"/>
        <w:rPr>
          <w:rFonts w:cs="宋体" w:hint="eastAsia"/>
          <w:kern w:val="0"/>
          <w:sz w:val="24"/>
          <w:szCs w:val="20"/>
        </w:rPr>
      </w:pPr>
      <w:r w:rsidRPr="00284C69">
        <w:rPr>
          <w:rFonts w:cs="宋体" w:hint="eastAsia"/>
          <w:kern w:val="0"/>
          <w:sz w:val="24"/>
          <w:szCs w:val="20"/>
        </w:rPr>
        <w:t xml:space="preserve">　　</w:t>
      </w:r>
      <w:r w:rsidRPr="00284C69">
        <w:rPr>
          <w:rFonts w:cs="宋体" w:hint="eastAsia"/>
          <w:kern w:val="0"/>
          <w:sz w:val="24"/>
          <w:szCs w:val="20"/>
        </w:rPr>
        <w:t>3.</w:t>
      </w:r>
      <w:r w:rsidRPr="00284C69">
        <w:rPr>
          <w:rFonts w:cs="宋体" w:hint="eastAsia"/>
          <w:kern w:val="0"/>
          <w:sz w:val="24"/>
          <w:szCs w:val="20"/>
        </w:rPr>
        <w:t>申请人登录科学基金网络信息系统</w:t>
      </w:r>
      <w:r w:rsidRPr="00284C69">
        <w:rPr>
          <w:rFonts w:cs="宋体" w:hint="eastAsia"/>
          <w:kern w:val="0"/>
          <w:sz w:val="24"/>
          <w:szCs w:val="20"/>
        </w:rPr>
        <w:t>https://isisn.nsfc.gov.cn/</w:t>
      </w:r>
      <w:r w:rsidRPr="00284C69">
        <w:rPr>
          <w:rFonts w:cs="宋体" w:hint="eastAsia"/>
          <w:kern w:val="0"/>
          <w:sz w:val="24"/>
          <w:szCs w:val="20"/>
        </w:rPr>
        <w:t>（以下简称信息系统，没有系统账号的申请人请向依托单位基金管理联系人申请开户）撰写申请书。申请代码</w:t>
      </w:r>
      <w:r w:rsidRPr="00284C69">
        <w:rPr>
          <w:rFonts w:cs="宋体" w:hint="eastAsia"/>
          <w:kern w:val="0"/>
          <w:sz w:val="24"/>
          <w:szCs w:val="20"/>
        </w:rPr>
        <w:t>1</w:t>
      </w:r>
      <w:r w:rsidRPr="00284C69">
        <w:rPr>
          <w:rFonts w:cs="宋体" w:hint="eastAsia"/>
          <w:kern w:val="0"/>
          <w:sz w:val="24"/>
          <w:szCs w:val="20"/>
        </w:rPr>
        <w:t>根据项目研究方向自主选择信息科学</w:t>
      </w:r>
      <w:proofErr w:type="gramStart"/>
      <w:r w:rsidRPr="00284C69">
        <w:rPr>
          <w:rFonts w:cs="宋体" w:hint="eastAsia"/>
          <w:kern w:val="0"/>
          <w:sz w:val="24"/>
          <w:szCs w:val="20"/>
        </w:rPr>
        <w:t>部相应</w:t>
      </w:r>
      <w:proofErr w:type="gramEnd"/>
      <w:r w:rsidRPr="00284C69">
        <w:rPr>
          <w:rFonts w:cs="宋体" w:hint="eastAsia"/>
          <w:kern w:val="0"/>
          <w:sz w:val="24"/>
          <w:szCs w:val="20"/>
        </w:rPr>
        <w:t>的申请代码；“资助类别”选填“应急管理项目”；亚类说明选填“委综合管理项目”；附注说明选填“研究类项目”。正文部分按照“重点项目申请书撰写提纲”撰写。申请书正文开始请注明“研究方向和相关研究主题”。</w:t>
      </w:r>
      <w:r w:rsidRPr="00284C69">
        <w:rPr>
          <w:rFonts w:cs="宋体" w:hint="eastAsia"/>
          <w:b/>
          <w:bCs/>
          <w:kern w:val="0"/>
          <w:sz w:val="24"/>
          <w:szCs w:val="20"/>
        </w:rPr>
        <w:t>以上选择不准确或未选择的项目申请将不予受理。</w:t>
      </w:r>
    </w:p>
    <w:p w:rsidR="00284C69" w:rsidRPr="00284C69" w:rsidRDefault="00284C69" w:rsidP="00284C69">
      <w:pPr>
        <w:widowControl/>
        <w:shd w:val="clear" w:color="auto" w:fill="FFFFFF"/>
        <w:spacing w:beforeLines="50" w:before="156" w:afterLines="50" w:after="156" w:line="360" w:lineRule="auto"/>
        <w:rPr>
          <w:rFonts w:cs="宋体" w:hint="eastAsia"/>
          <w:kern w:val="0"/>
          <w:sz w:val="24"/>
          <w:szCs w:val="20"/>
        </w:rPr>
      </w:pPr>
      <w:r w:rsidRPr="00284C69">
        <w:rPr>
          <w:rFonts w:cs="宋体" w:hint="eastAsia"/>
          <w:kern w:val="0"/>
          <w:sz w:val="24"/>
          <w:szCs w:val="20"/>
        </w:rPr>
        <w:t xml:space="preserve">　　</w:t>
      </w:r>
      <w:r w:rsidRPr="00284C69">
        <w:rPr>
          <w:rFonts w:cs="宋体" w:hint="eastAsia"/>
          <w:kern w:val="0"/>
          <w:sz w:val="24"/>
          <w:szCs w:val="20"/>
        </w:rPr>
        <w:t>4.</w:t>
      </w:r>
      <w:r w:rsidRPr="00284C69">
        <w:rPr>
          <w:rFonts w:cs="宋体" w:hint="eastAsia"/>
          <w:kern w:val="0"/>
          <w:sz w:val="24"/>
          <w:szCs w:val="20"/>
        </w:rPr>
        <w:t>申请人应根据《国家自然科学基金资助项目资金管理办法》的有关规定，以及《国家自然科学基金项目资金预算表编制说明》的具体要求，按照“目标相关性、政策相符性、经济合理性”的基本原则，认真编制《国家自然科学基金项目资金预算表》。</w:t>
      </w:r>
    </w:p>
    <w:p w:rsidR="00284C69" w:rsidRPr="00284C69" w:rsidRDefault="00284C69" w:rsidP="00284C69">
      <w:pPr>
        <w:widowControl/>
        <w:shd w:val="clear" w:color="auto" w:fill="FFFFFF"/>
        <w:spacing w:beforeLines="50" w:before="156" w:afterLines="50" w:after="156" w:line="360" w:lineRule="auto"/>
        <w:rPr>
          <w:rFonts w:cs="宋体" w:hint="eastAsia"/>
          <w:kern w:val="0"/>
          <w:sz w:val="24"/>
          <w:szCs w:val="20"/>
        </w:rPr>
      </w:pPr>
      <w:r w:rsidRPr="00284C69">
        <w:rPr>
          <w:rFonts w:cs="宋体" w:hint="eastAsia"/>
          <w:kern w:val="0"/>
          <w:sz w:val="24"/>
          <w:szCs w:val="20"/>
        </w:rPr>
        <w:t xml:space="preserve">　　</w:t>
      </w:r>
      <w:r w:rsidRPr="00284C69">
        <w:rPr>
          <w:rFonts w:cs="宋体" w:hint="eastAsia"/>
          <w:kern w:val="0"/>
          <w:sz w:val="24"/>
          <w:szCs w:val="20"/>
        </w:rPr>
        <w:t>5.</w:t>
      </w:r>
      <w:r w:rsidRPr="00284C69">
        <w:rPr>
          <w:rFonts w:cs="宋体" w:hint="eastAsia"/>
          <w:kern w:val="0"/>
          <w:sz w:val="24"/>
          <w:szCs w:val="20"/>
        </w:rPr>
        <w:t>申请人完成申请书撰写后，在线提交电子申请书及附件材料，下载并打印最终</w:t>
      </w:r>
      <w:r w:rsidRPr="00284C69">
        <w:rPr>
          <w:rFonts w:cs="宋体" w:hint="eastAsia"/>
          <w:kern w:val="0"/>
          <w:sz w:val="24"/>
          <w:szCs w:val="20"/>
        </w:rPr>
        <w:t>PDF</w:t>
      </w:r>
      <w:r w:rsidRPr="00284C69">
        <w:rPr>
          <w:rFonts w:cs="宋体" w:hint="eastAsia"/>
          <w:kern w:val="0"/>
          <w:sz w:val="24"/>
          <w:szCs w:val="20"/>
        </w:rPr>
        <w:t>版本申请书，向依托单位提交签字后的纸质申请书原件以及其他特别说明要求提交的纸质材料原件等附件。</w:t>
      </w:r>
    </w:p>
    <w:p w:rsidR="00284C69" w:rsidRPr="00284C69" w:rsidRDefault="00284C69" w:rsidP="00284C69">
      <w:pPr>
        <w:widowControl/>
        <w:shd w:val="clear" w:color="auto" w:fill="FFFFFF"/>
        <w:spacing w:beforeLines="50" w:before="156" w:afterLines="50" w:after="156" w:line="360" w:lineRule="auto"/>
        <w:rPr>
          <w:rFonts w:cs="宋体" w:hint="eastAsia"/>
          <w:kern w:val="0"/>
          <w:sz w:val="24"/>
          <w:szCs w:val="20"/>
        </w:rPr>
      </w:pPr>
      <w:r w:rsidRPr="00284C69">
        <w:rPr>
          <w:rFonts w:cs="宋体" w:hint="eastAsia"/>
          <w:kern w:val="0"/>
          <w:sz w:val="24"/>
          <w:szCs w:val="20"/>
        </w:rPr>
        <w:t xml:space="preserve">　　</w:t>
      </w:r>
      <w:r w:rsidRPr="00284C69">
        <w:rPr>
          <w:rFonts w:cs="宋体" w:hint="eastAsia"/>
          <w:kern w:val="0"/>
          <w:sz w:val="24"/>
          <w:szCs w:val="20"/>
        </w:rPr>
        <w:t>6.</w:t>
      </w:r>
      <w:r w:rsidRPr="00284C69">
        <w:rPr>
          <w:rFonts w:cs="宋体" w:hint="eastAsia"/>
          <w:kern w:val="0"/>
          <w:sz w:val="24"/>
          <w:szCs w:val="20"/>
        </w:rPr>
        <w:t>申请人应保证纸质申请书与电子版内容一致。</w:t>
      </w:r>
    </w:p>
    <w:p w:rsidR="00284C69" w:rsidRPr="00284C69" w:rsidRDefault="00284C69" w:rsidP="00284C69">
      <w:pPr>
        <w:widowControl/>
        <w:shd w:val="clear" w:color="auto" w:fill="FFFFFF"/>
        <w:spacing w:beforeLines="50" w:before="156" w:afterLines="50" w:after="156" w:line="360" w:lineRule="auto"/>
        <w:rPr>
          <w:rFonts w:cs="宋体" w:hint="eastAsia"/>
          <w:kern w:val="0"/>
          <w:sz w:val="24"/>
          <w:szCs w:val="20"/>
        </w:rPr>
      </w:pPr>
      <w:r w:rsidRPr="00284C69">
        <w:rPr>
          <w:rFonts w:cs="宋体" w:hint="eastAsia"/>
          <w:kern w:val="0"/>
          <w:sz w:val="24"/>
          <w:szCs w:val="20"/>
        </w:rPr>
        <w:lastRenderedPageBreak/>
        <w:t xml:space="preserve">　　</w:t>
      </w:r>
      <w:r w:rsidRPr="00284C69">
        <w:rPr>
          <w:rFonts w:cs="宋体" w:hint="eastAsia"/>
          <w:kern w:val="0"/>
          <w:sz w:val="24"/>
          <w:szCs w:val="20"/>
        </w:rPr>
        <w:t>7.</w:t>
      </w:r>
      <w:r w:rsidRPr="00284C69">
        <w:rPr>
          <w:rFonts w:cs="宋体" w:hint="eastAsia"/>
          <w:kern w:val="0"/>
          <w:sz w:val="24"/>
          <w:szCs w:val="20"/>
        </w:rPr>
        <w:t>申请人所</w:t>
      </w:r>
      <w:r w:rsidR="00303110">
        <w:rPr>
          <w:rFonts w:cs="宋体" w:hint="eastAsia"/>
          <w:kern w:val="0"/>
          <w:sz w:val="24"/>
          <w:szCs w:val="20"/>
        </w:rPr>
        <w:t>应</w:t>
      </w:r>
      <w:r w:rsidRPr="00284C69">
        <w:rPr>
          <w:rFonts w:cs="宋体" w:hint="eastAsia"/>
          <w:kern w:val="0"/>
          <w:sz w:val="24"/>
          <w:szCs w:val="20"/>
        </w:rPr>
        <w:t>在规定时间内将申请材料报送国家自然科学基金委员会。具体要求如下：</w:t>
      </w:r>
    </w:p>
    <w:p w:rsidR="00284C69" w:rsidRPr="00284C69" w:rsidRDefault="00284C69" w:rsidP="00284C69">
      <w:pPr>
        <w:widowControl/>
        <w:shd w:val="clear" w:color="auto" w:fill="FFFFFF"/>
        <w:spacing w:beforeLines="50" w:before="156" w:afterLines="50" w:after="156" w:line="360" w:lineRule="auto"/>
        <w:rPr>
          <w:rFonts w:cs="宋体" w:hint="eastAsia"/>
          <w:kern w:val="0"/>
          <w:sz w:val="24"/>
          <w:szCs w:val="20"/>
        </w:rPr>
      </w:pPr>
      <w:r w:rsidRPr="00284C69">
        <w:rPr>
          <w:rFonts w:cs="宋体" w:hint="eastAsia"/>
          <w:kern w:val="0"/>
          <w:sz w:val="24"/>
          <w:szCs w:val="20"/>
        </w:rPr>
        <w:t xml:space="preserve">　　（</w:t>
      </w:r>
      <w:r w:rsidRPr="00284C69">
        <w:rPr>
          <w:rFonts w:cs="宋体" w:hint="eastAsia"/>
          <w:kern w:val="0"/>
          <w:sz w:val="24"/>
          <w:szCs w:val="20"/>
        </w:rPr>
        <w:t>1</w:t>
      </w:r>
      <w:r w:rsidRPr="00284C69">
        <w:rPr>
          <w:rFonts w:cs="宋体" w:hint="eastAsia"/>
          <w:kern w:val="0"/>
          <w:sz w:val="24"/>
          <w:szCs w:val="20"/>
        </w:rPr>
        <w:t>）应在规定的项目申请截止时间（</w:t>
      </w:r>
      <w:r w:rsidRPr="00284C69">
        <w:rPr>
          <w:rFonts w:cs="宋体" w:hint="eastAsia"/>
          <w:kern w:val="0"/>
          <w:sz w:val="24"/>
          <w:szCs w:val="20"/>
        </w:rPr>
        <w:t>2017</w:t>
      </w:r>
      <w:r w:rsidRPr="00284C69">
        <w:rPr>
          <w:rFonts w:cs="宋体" w:hint="eastAsia"/>
          <w:kern w:val="0"/>
          <w:sz w:val="24"/>
          <w:szCs w:val="20"/>
        </w:rPr>
        <w:t>年</w:t>
      </w:r>
      <w:r w:rsidRPr="00284C69">
        <w:rPr>
          <w:rFonts w:cs="宋体" w:hint="eastAsia"/>
          <w:kern w:val="0"/>
          <w:sz w:val="24"/>
          <w:szCs w:val="20"/>
        </w:rPr>
        <w:t>8</w:t>
      </w:r>
      <w:r w:rsidRPr="00284C69">
        <w:rPr>
          <w:rFonts w:cs="宋体" w:hint="eastAsia"/>
          <w:kern w:val="0"/>
          <w:sz w:val="24"/>
          <w:szCs w:val="20"/>
        </w:rPr>
        <w:t>月</w:t>
      </w:r>
      <w:r w:rsidR="00303110">
        <w:rPr>
          <w:rFonts w:cs="宋体" w:hint="eastAsia"/>
          <w:kern w:val="0"/>
          <w:sz w:val="24"/>
          <w:szCs w:val="20"/>
        </w:rPr>
        <w:t>29</w:t>
      </w:r>
      <w:r w:rsidR="00303110">
        <w:rPr>
          <w:rFonts w:cs="宋体" w:hint="eastAsia"/>
          <w:kern w:val="0"/>
          <w:sz w:val="24"/>
          <w:szCs w:val="20"/>
        </w:rPr>
        <w:t>日）前提交</w:t>
      </w:r>
      <w:r w:rsidRPr="00284C69">
        <w:rPr>
          <w:rFonts w:cs="宋体" w:hint="eastAsia"/>
          <w:kern w:val="0"/>
          <w:sz w:val="24"/>
          <w:szCs w:val="20"/>
        </w:rPr>
        <w:t>电子申请书及附件材料，并统一报送经单位签字盖章后的纸质申请书原件（一式一份）及要求报送的纸质附件材料。</w:t>
      </w:r>
    </w:p>
    <w:p w:rsidR="00284C69" w:rsidRPr="00284C69" w:rsidRDefault="00284C69" w:rsidP="00284C69">
      <w:pPr>
        <w:widowControl/>
        <w:shd w:val="clear" w:color="auto" w:fill="FFFFFF"/>
        <w:spacing w:beforeLines="50" w:before="156" w:afterLines="50" w:after="156" w:line="360" w:lineRule="auto"/>
        <w:rPr>
          <w:rFonts w:cs="宋体" w:hint="eastAsia"/>
          <w:kern w:val="0"/>
          <w:sz w:val="24"/>
          <w:szCs w:val="20"/>
        </w:rPr>
      </w:pPr>
      <w:r w:rsidRPr="00284C69">
        <w:rPr>
          <w:rFonts w:cs="宋体" w:hint="eastAsia"/>
          <w:kern w:val="0"/>
          <w:sz w:val="24"/>
          <w:szCs w:val="20"/>
        </w:rPr>
        <w:t xml:space="preserve">　　（</w:t>
      </w:r>
      <w:r w:rsidRPr="00284C69">
        <w:rPr>
          <w:rFonts w:cs="宋体" w:hint="eastAsia"/>
          <w:kern w:val="0"/>
          <w:sz w:val="24"/>
          <w:szCs w:val="20"/>
        </w:rPr>
        <w:t>2</w:t>
      </w:r>
      <w:r w:rsidRPr="00284C69">
        <w:rPr>
          <w:rFonts w:cs="宋体" w:hint="eastAsia"/>
          <w:kern w:val="0"/>
          <w:sz w:val="24"/>
          <w:szCs w:val="20"/>
        </w:rPr>
        <w:t>）提交电子版申请书时，应通过信息系统逐项确认。</w:t>
      </w:r>
    </w:p>
    <w:p w:rsidR="00284C69" w:rsidRPr="00284C69" w:rsidRDefault="00284C69" w:rsidP="00284C69">
      <w:pPr>
        <w:widowControl/>
        <w:shd w:val="clear" w:color="auto" w:fill="FFFFFF"/>
        <w:spacing w:beforeLines="50" w:before="156" w:afterLines="50" w:after="156" w:line="360" w:lineRule="auto"/>
        <w:rPr>
          <w:rFonts w:cs="宋体" w:hint="eastAsia"/>
          <w:kern w:val="0"/>
          <w:sz w:val="24"/>
          <w:szCs w:val="20"/>
        </w:rPr>
      </w:pPr>
      <w:r w:rsidRPr="00284C69">
        <w:rPr>
          <w:rFonts w:cs="宋体" w:hint="eastAsia"/>
          <w:kern w:val="0"/>
          <w:sz w:val="24"/>
          <w:szCs w:val="20"/>
        </w:rPr>
        <w:t xml:space="preserve">　　（</w:t>
      </w:r>
      <w:r w:rsidRPr="00284C69">
        <w:rPr>
          <w:rFonts w:cs="宋体" w:hint="eastAsia"/>
          <w:kern w:val="0"/>
          <w:sz w:val="24"/>
          <w:szCs w:val="20"/>
        </w:rPr>
        <w:t>3</w:t>
      </w:r>
      <w:r w:rsidRPr="00284C69">
        <w:rPr>
          <w:rFonts w:cs="宋体" w:hint="eastAsia"/>
          <w:kern w:val="0"/>
          <w:sz w:val="24"/>
          <w:szCs w:val="20"/>
        </w:rPr>
        <w:t>）报送纸质申请材料时，还应包括本单位公函和申请项目清单，材料不完整不予接收。</w:t>
      </w:r>
    </w:p>
    <w:p w:rsidR="00284C69" w:rsidRPr="00284C69" w:rsidRDefault="00284C69" w:rsidP="00284C69">
      <w:pPr>
        <w:widowControl/>
        <w:shd w:val="clear" w:color="auto" w:fill="FFFFFF"/>
        <w:spacing w:beforeLines="50" w:before="156" w:afterLines="50" w:after="156" w:line="360" w:lineRule="auto"/>
        <w:rPr>
          <w:rFonts w:cs="宋体" w:hint="eastAsia"/>
          <w:kern w:val="0"/>
          <w:sz w:val="24"/>
          <w:szCs w:val="20"/>
        </w:rPr>
      </w:pPr>
      <w:r w:rsidRPr="00284C69">
        <w:rPr>
          <w:rFonts w:cs="宋体" w:hint="eastAsia"/>
          <w:kern w:val="0"/>
          <w:sz w:val="24"/>
          <w:szCs w:val="20"/>
        </w:rPr>
        <w:t xml:space="preserve">　　（</w:t>
      </w:r>
      <w:r w:rsidRPr="00284C69">
        <w:rPr>
          <w:rFonts w:cs="宋体" w:hint="eastAsia"/>
          <w:kern w:val="0"/>
          <w:sz w:val="24"/>
          <w:szCs w:val="20"/>
        </w:rPr>
        <w:t>4</w:t>
      </w:r>
      <w:r w:rsidRPr="00284C69">
        <w:rPr>
          <w:rFonts w:cs="宋体" w:hint="eastAsia"/>
          <w:kern w:val="0"/>
          <w:sz w:val="24"/>
          <w:szCs w:val="20"/>
        </w:rPr>
        <w:t>）可将纸质申请书直接送达或者邮寄至国家自然科学基金委员会项目材料接收工作组。采用邮寄方式的，请在项目申请截止日期前（以发信邮戳日期为准）以快递方式邮寄，以免延误申请。</w:t>
      </w:r>
    </w:p>
    <w:p w:rsidR="00284C69" w:rsidRPr="00284C69" w:rsidRDefault="00284C69" w:rsidP="00284C69">
      <w:pPr>
        <w:widowControl/>
        <w:shd w:val="clear" w:color="auto" w:fill="FFFFFF"/>
        <w:spacing w:beforeLines="50" w:before="156" w:afterLines="50" w:after="156" w:line="360" w:lineRule="auto"/>
        <w:rPr>
          <w:rFonts w:cs="宋体" w:hint="eastAsia"/>
          <w:kern w:val="0"/>
          <w:sz w:val="24"/>
          <w:szCs w:val="20"/>
        </w:rPr>
      </w:pPr>
      <w:r w:rsidRPr="00284C69">
        <w:rPr>
          <w:rFonts w:cs="宋体" w:hint="eastAsia"/>
          <w:kern w:val="0"/>
          <w:sz w:val="24"/>
          <w:szCs w:val="20"/>
        </w:rPr>
        <w:t xml:space="preserve">　　</w:t>
      </w:r>
      <w:r w:rsidRPr="00284C69">
        <w:rPr>
          <w:rFonts w:cs="宋体" w:hint="eastAsia"/>
          <w:kern w:val="0"/>
          <w:sz w:val="24"/>
          <w:szCs w:val="20"/>
        </w:rPr>
        <w:t>8.</w:t>
      </w:r>
      <w:r w:rsidRPr="00284C69">
        <w:rPr>
          <w:rFonts w:cs="宋体" w:hint="eastAsia"/>
          <w:kern w:val="0"/>
          <w:sz w:val="24"/>
          <w:szCs w:val="20"/>
        </w:rPr>
        <w:t>材料接收工作组联系方式。</w:t>
      </w:r>
    </w:p>
    <w:p w:rsidR="00284C69" w:rsidRPr="00284C69" w:rsidRDefault="00284C69" w:rsidP="00284C69">
      <w:pPr>
        <w:widowControl/>
        <w:shd w:val="clear" w:color="auto" w:fill="FFFFFF"/>
        <w:spacing w:beforeLines="50" w:before="156" w:afterLines="50" w:after="156" w:line="360" w:lineRule="auto"/>
        <w:rPr>
          <w:rFonts w:cs="宋体" w:hint="eastAsia"/>
          <w:kern w:val="0"/>
          <w:sz w:val="24"/>
          <w:szCs w:val="20"/>
        </w:rPr>
      </w:pPr>
      <w:r w:rsidRPr="00284C69">
        <w:rPr>
          <w:rFonts w:cs="宋体" w:hint="eastAsia"/>
          <w:kern w:val="0"/>
          <w:sz w:val="24"/>
          <w:szCs w:val="20"/>
        </w:rPr>
        <w:t xml:space="preserve">　　通讯地址：北京市海淀区双清路</w:t>
      </w:r>
      <w:r w:rsidRPr="00284C69">
        <w:rPr>
          <w:rFonts w:cs="宋体" w:hint="eastAsia"/>
          <w:kern w:val="0"/>
          <w:sz w:val="24"/>
          <w:szCs w:val="20"/>
        </w:rPr>
        <w:t>83</w:t>
      </w:r>
      <w:r w:rsidRPr="00284C69">
        <w:rPr>
          <w:rFonts w:cs="宋体" w:hint="eastAsia"/>
          <w:kern w:val="0"/>
          <w:sz w:val="24"/>
          <w:szCs w:val="20"/>
        </w:rPr>
        <w:t>号国家自然科学基金委员会项目材料接收工作组（行政楼</w:t>
      </w:r>
      <w:r w:rsidRPr="00284C69">
        <w:rPr>
          <w:rFonts w:cs="宋体" w:hint="eastAsia"/>
          <w:kern w:val="0"/>
          <w:sz w:val="24"/>
          <w:szCs w:val="20"/>
        </w:rPr>
        <w:t>101</w:t>
      </w:r>
      <w:r w:rsidRPr="00284C69">
        <w:rPr>
          <w:rFonts w:cs="宋体" w:hint="eastAsia"/>
          <w:kern w:val="0"/>
          <w:sz w:val="24"/>
          <w:szCs w:val="20"/>
        </w:rPr>
        <w:t>房间）</w:t>
      </w:r>
    </w:p>
    <w:p w:rsidR="00284C69" w:rsidRPr="00284C69" w:rsidRDefault="00284C69" w:rsidP="00284C69">
      <w:pPr>
        <w:widowControl/>
        <w:shd w:val="clear" w:color="auto" w:fill="FFFFFF"/>
        <w:spacing w:beforeLines="50" w:before="156" w:afterLines="50" w:after="156" w:line="360" w:lineRule="auto"/>
        <w:rPr>
          <w:rFonts w:cs="宋体" w:hint="eastAsia"/>
          <w:kern w:val="0"/>
          <w:sz w:val="24"/>
          <w:szCs w:val="20"/>
        </w:rPr>
      </w:pPr>
      <w:r w:rsidRPr="00284C69">
        <w:rPr>
          <w:rFonts w:cs="宋体" w:hint="eastAsia"/>
          <w:kern w:val="0"/>
          <w:sz w:val="24"/>
          <w:szCs w:val="20"/>
        </w:rPr>
        <w:t xml:space="preserve">　　邮编：</w:t>
      </w:r>
      <w:r w:rsidRPr="00284C69">
        <w:rPr>
          <w:rFonts w:cs="宋体" w:hint="eastAsia"/>
          <w:kern w:val="0"/>
          <w:sz w:val="24"/>
          <w:szCs w:val="20"/>
        </w:rPr>
        <w:t>100085</w:t>
      </w:r>
    </w:p>
    <w:p w:rsidR="00284C69" w:rsidRPr="00284C69" w:rsidRDefault="00284C69" w:rsidP="00284C69">
      <w:pPr>
        <w:widowControl/>
        <w:shd w:val="clear" w:color="auto" w:fill="FFFFFF"/>
        <w:spacing w:beforeLines="50" w:before="156" w:afterLines="50" w:after="156" w:line="360" w:lineRule="auto"/>
        <w:rPr>
          <w:rFonts w:cs="宋体" w:hint="eastAsia"/>
          <w:kern w:val="0"/>
          <w:sz w:val="24"/>
          <w:szCs w:val="20"/>
        </w:rPr>
      </w:pPr>
      <w:r w:rsidRPr="00284C69">
        <w:rPr>
          <w:rFonts w:cs="宋体" w:hint="eastAsia"/>
          <w:kern w:val="0"/>
          <w:sz w:val="24"/>
          <w:szCs w:val="20"/>
        </w:rPr>
        <w:t xml:space="preserve">　　联系电话：</w:t>
      </w:r>
      <w:r w:rsidRPr="00284C69">
        <w:rPr>
          <w:rFonts w:cs="宋体" w:hint="eastAsia"/>
          <w:kern w:val="0"/>
          <w:sz w:val="24"/>
          <w:szCs w:val="20"/>
        </w:rPr>
        <w:t>010-62328591</w:t>
      </w:r>
    </w:p>
    <w:p w:rsidR="00284C69" w:rsidRPr="00284C69" w:rsidRDefault="00284C69" w:rsidP="00284C69">
      <w:pPr>
        <w:widowControl/>
        <w:shd w:val="clear" w:color="auto" w:fill="FFFFFF"/>
        <w:spacing w:beforeLines="50" w:before="156" w:afterLines="50" w:after="156" w:line="360" w:lineRule="auto"/>
        <w:rPr>
          <w:rFonts w:cs="宋体" w:hint="eastAsia"/>
          <w:kern w:val="0"/>
          <w:sz w:val="24"/>
          <w:szCs w:val="20"/>
        </w:rPr>
      </w:pPr>
      <w:r w:rsidRPr="00284C69">
        <w:rPr>
          <w:rFonts w:cs="宋体" w:hint="eastAsia"/>
          <w:kern w:val="0"/>
          <w:sz w:val="24"/>
          <w:szCs w:val="20"/>
        </w:rPr>
        <w:t xml:space="preserve">　　</w:t>
      </w:r>
      <w:r w:rsidRPr="00284C69">
        <w:rPr>
          <w:rFonts w:cs="宋体" w:hint="eastAsia"/>
          <w:kern w:val="0"/>
          <w:sz w:val="24"/>
          <w:szCs w:val="20"/>
        </w:rPr>
        <w:t>9.</w:t>
      </w:r>
      <w:r w:rsidRPr="00284C69">
        <w:rPr>
          <w:rFonts w:cs="宋体" w:hint="eastAsia"/>
          <w:kern w:val="0"/>
          <w:sz w:val="24"/>
          <w:szCs w:val="20"/>
        </w:rPr>
        <w:t>信息科学部联系方式。</w:t>
      </w:r>
    </w:p>
    <w:p w:rsidR="00284C69" w:rsidRPr="00284C69" w:rsidRDefault="00284C69" w:rsidP="00284C69">
      <w:pPr>
        <w:widowControl/>
        <w:shd w:val="clear" w:color="auto" w:fill="FFFFFF"/>
        <w:spacing w:beforeLines="50" w:before="156" w:afterLines="50" w:after="156" w:line="360" w:lineRule="auto"/>
        <w:rPr>
          <w:rFonts w:cs="宋体" w:hint="eastAsia"/>
          <w:kern w:val="0"/>
          <w:sz w:val="24"/>
          <w:szCs w:val="20"/>
        </w:rPr>
      </w:pPr>
      <w:r w:rsidRPr="00284C69">
        <w:rPr>
          <w:rFonts w:cs="宋体" w:hint="eastAsia"/>
          <w:kern w:val="0"/>
          <w:sz w:val="24"/>
          <w:szCs w:val="20"/>
        </w:rPr>
        <w:t xml:space="preserve">　　国家自然科学基金委员会信息科学部综合处</w:t>
      </w:r>
    </w:p>
    <w:p w:rsidR="00284C69" w:rsidRPr="00284C69" w:rsidRDefault="00284C69" w:rsidP="00284C69">
      <w:pPr>
        <w:widowControl/>
        <w:shd w:val="clear" w:color="auto" w:fill="FFFFFF"/>
        <w:spacing w:beforeLines="50" w:before="156" w:afterLines="50" w:after="156" w:line="360" w:lineRule="auto"/>
        <w:rPr>
          <w:rFonts w:cs="宋体" w:hint="eastAsia"/>
          <w:kern w:val="0"/>
          <w:sz w:val="24"/>
          <w:szCs w:val="20"/>
        </w:rPr>
      </w:pPr>
      <w:r w:rsidRPr="00284C69">
        <w:rPr>
          <w:rFonts w:cs="宋体" w:hint="eastAsia"/>
          <w:kern w:val="0"/>
          <w:sz w:val="24"/>
          <w:szCs w:val="20"/>
        </w:rPr>
        <w:t xml:space="preserve">　　通讯地址：北京市海淀区双清路</w:t>
      </w:r>
      <w:r w:rsidRPr="00284C69">
        <w:rPr>
          <w:rFonts w:cs="宋体" w:hint="eastAsia"/>
          <w:kern w:val="0"/>
          <w:sz w:val="24"/>
          <w:szCs w:val="20"/>
        </w:rPr>
        <w:t>83</w:t>
      </w:r>
      <w:r w:rsidRPr="00284C69">
        <w:rPr>
          <w:rFonts w:cs="宋体" w:hint="eastAsia"/>
          <w:kern w:val="0"/>
          <w:sz w:val="24"/>
          <w:szCs w:val="20"/>
        </w:rPr>
        <w:t>号</w:t>
      </w:r>
    </w:p>
    <w:p w:rsidR="00284C69" w:rsidRPr="00284C69" w:rsidRDefault="00284C69" w:rsidP="00284C69">
      <w:pPr>
        <w:widowControl/>
        <w:shd w:val="clear" w:color="auto" w:fill="FFFFFF"/>
        <w:spacing w:beforeLines="50" w:before="156" w:afterLines="50" w:after="156" w:line="360" w:lineRule="auto"/>
        <w:rPr>
          <w:rFonts w:cs="宋体" w:hint="eastAsia"/>
          <w:kern w:val="0"/>
          <w:sz w:val="24"/>
          <w:szCs w:val="20"/>
        </w:rPr>
      </w:pPr>
      <w:r w:rsidRPr="00284C69">
        <w:rPr>
          <w:rFonts w:cs="宋体" w:hint="eastAsia"/>
          <w:kern w:val="0"/>
          <w:sz w:val="24"/>
          <w:szCs w:val="20"/>
        </w:rPr>
        <w:t xml:space="preserve">　　邮编：</w:t>
      </w:r>
      <w:r w:rsidRPr="00284C69">
        <w:rPr>
          <w:rFonts w:cs="宋体" w:hint="eastAsia"/>
          <w:kern w:val="0"/>
          <w:sz w:val="24"/>
          <w:szCs w:val="20"/>
        </w:rPr>
        <w:t>100085</w:t>
      </w:r>
    </w:p>
    <w:p w:rsidR="00284C69" w:rsidRPr="00284C69" w:rsidRDefault="00284C69" w:rsidP="00284C69">
      <w:pPr>
        <w:widowControl/>
        <w:shd w:val="clear" w:color="auto" w:fill="FFFFFF"/>
        <w:spacing w:beforeLines="50" w:before="156" w:afterLines="50" w:after="156" w:line="360" w:lineRule="auto"/>
        <w:rPr>
          <w:rFonts w:cs="宋体" w:hint="eastAsia"/>
          <w:kern w:val="0"/>
          <w:sz w:val="24"/>
          <w:szCs w:val="20"/>
        </w:rPr>
      </w:pPr>
      <w:r w:rsidRPr="00284C69">
        <w:rPr>
          <w:rFonts w:cs="宋体" w:hint="eastAsia"/>
          <w:kern w:val="0"/>
          <w:sz w:val="24"/>
          <w:szCs w:val="20"/>
        </w:rPr>
        <w:t xml:space="preserve">　　联系人：何杰</w:t>
      </w:r>
    </w:p>
    <w:p w:rsidR="00284C69" w:rsidRPr="00284C69" w:rsidRDefault="00284C69" w:rsidP="00284C69">
      <w:pPr>
        <w:widowControl/>
        <w:shd w:val="clear" w:color="auto" w:fill="FFFFFF"/>
        <w:spacing w:beforeLines="50" w:before="156" w:afterLines="50" w:after="156" w:line="360" w:lineRule="auto"/>
        <w:rPr>
          <w:rFonts w:cs="宋体" w:hint="eastAsia"/>
          <w:kern w:val="0"/>
          <w:sz w:val="24"/>
          <w:szCs w:val="20"/>
        </w:rPr>
      </w:pPr>
      <w:r w:rsidRPr="00284C69">
        <w:rPr>
          <w:rFonts w:cs="宋体" w:hint="eastAsia"/>
          <w:kern w:val="0"/>
          <w:sz w:val="24"/>
          <w:szCs w:val="20"/>
        </w:rPr>
        <w:t xml:space="preserve">　　联系电话：</w:t>
      </w:r>
      <w:r w:rsidRPr="00284C69">
        <w:rPr>
          <w:rFonts w:cs="宋体" w:hint="eastAsia"/>
          <w:kern w:val="0"/>
          <w:sz w:val="24"/>
          <w:szCs w:val="20"/>
        </w:rPr>
        <w:t>010-62327146</w:t>
      </w:r>
    </w:p>
    <w:p w:rsidR="00284C69" w:rsidRPr="00284C69" w:rsidRDefault="00284C69" w:rsidP="00284C69">
      <w:pPr>
        <w:widowControl/>
        <w:shd w:val="clear" w:color="auto" w:fill="FFFFFF"/>
        <w:spacing w:beforeLines="50" w:before="156" w:afterLines="50" w:after="156" w:line="360" w:lineRule="auto"/>
        <w:rPr>
          <w:rFonts w:cs="宋体" w:hint="eastAsia"/>
          <w:kern w:val="0"/>
          <w:sz w:val="24"/>
          <w:szCs w:val="20"/>
        </w:rPr>
      </w:pPr>
      <w:r w:rsidRPr="00284C69">
        <w:rPr>
          <w:rFonts w:cs="宋体" w:hint="eastAsia"/>
          <w:kern w:val="0"/>
          <w:sz w:val="24"/>
          <w:szCs w:val="20"/>
        </w:rPr>
        <w:t xml:space="preserve">　　电子邮件：</w:t>
      </w:r>
      <w:r w:rsidRPr="00284C69">
        <w:rPr>
          <w:rFonts w:cs="宋体" w:hint="eastAsia"/>
          <w:kern w:val="0"/>
          <w:sz w:val="24"/>
          <w:szCs w:val="20"/>
        </w:rPr>
        <w:t>hejie@nsfc.gov.cn</w:t>
      </w:r>
    </w:p>
    <w:p w:rsidR="00284C69" w:rsidRPr="00284C69" w:rsidRDefault="00284C69" w:rsidP="00284C69">
      <w:pPr>
        <w:spacing w:beforeLines="50" w:before="156" w:afterLines="50" w:after="156" w:line="360" w:lineRule="auto"/>
        <w:rPr>
          <w:rFonts w:hint="eastAsia"/>
          <w:sz w:val="24"/>
        </w:rPr>
      </w:pPr>
    </w:p>
    <w:sectPr w:rsidR="00284C69" w:rsidRPr="00284C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59F"/>
    <w:rsid w:val="00284C69"/>
    <w:rsid w:val="00303110"/>
    <w:rsid w:val="00500ED5"/>
    <w:rsid w:val="0084459F"/>
    <w:rsid w:val="008A6D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84C6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84C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409108">
      <w:bodyDiv w:val="1"/>
      <w:marLeft w:val="0"/>
      <w:marRight w:val="0"/>
      <w:marTop w:val="0"/>
      <w:marBottom w:val="0"/>
      <w:divBdr>
        <w:top w:val="none" w:sz="0" w:space="0" w:color="auto"/>
        <w:left w:val="none" w:sz="0" w:space="0" w:color="auto"/>
        <w:bottom w:val="none" w:sz="0" w:space="0" w:color="auto"/>
        <w:right w:val="none" w:sz="0" w:space="0" w:color="auto"/>
      </w:divBdr>
      <w:divsChild>
        <w:div w:id="1452168750">
          <w:marLeft w:val="0"/>
          <w:marRight w:val="0"/>
          <w:marTop w:val="0"/>
          <w:marBottom w:val="0"/>
          <w:divBdr>
            <w:top w:val="none" w:sz="0" w:space="0" w:color="auto"/>
            <w:left w:val="none" w:sz="0" w:space="0" w:color="auto"/>
            <w:bottom w:val="none" w:sz="0" w:space="0" w:color="auto"/>
            <w:right w:val="none" w:sz="0" w:space="0" w:color="auto"/>
          </w:divBdr>
          <w:divsChild>
            <w:div w:id="1295720382">
              <w:marLeft w:val="0"/>
              <w:marRight w:val="0"/>
              <w:marTop w:val="0"/>
              <w:marBottom w:val="0"/>
              <w:divBdr>
                <w:top w:val="none" w:sz="0" w:space="0" w:color="auto"/>
                <w:left w:val="none" w:sz="0" w:space="0" w:color="auto"/>
                <w:bottom w:val="none" w:sz="0" w:space="0" w:color="auto"/>
                <w:right w:val="none" w:sz="0" w:space="0" w:color="auto"/>
              </w:divBdr>
              <w:divsChild>
                <w:div w:id="237521547">
                  <w:marLeft w:val="0"/>
                  <w:marRight w:val="0"/>
                  <w:marTop w:val="0"/>
                  <w:marBottom w:val="0"/>
                  <w:divBdr>
                    <w:top w:val="none" w:sz="0" w:space="0" w:color="auto"/>
                    <w:left w:val="none" w:sz="0" w:space="0" w:color="auto"/>
                    <w:bottom w:val="none" w:sz="0" w:space="0" w:color="auto"/>
                    <w:right w:val="none" w:sz="0" w:space="0" w:color="auto"/>
                  </w:divBdr>
                  <w:divsChild>
                    <w:div w:id="2114861190">
                      <w:marLeft w:val="0"/>
                      <w:marRight w:val="0"/>
                      <w:marTop w:val="0"/>
                      <w:marBottom w:val="0"/>
                      <w:divBdr>
                        <w:top w:val="none" w:sz="0" w:space="0" w:color="auto"/>
                        <w:left w:val="none" w:sz="0" w:space="0" w:color="auto"/>
                        <w:bottom w:val="none" w:sz="0" w:space="0" w:color="auto"/>
                        <w:right w:val="none" w:sz="0" w:space="0" w:color="auto"/>
                      </w:divBdr>
                      <w:divsChild>
                        <w:div w:id="538594556">
                          <w:marLeft w:val="0"/>
                          <w:marRight w:val="0"/>
                          <w:marTop w:val="0"/>
                          <w:marBottom w:val="0"/>
                          <w:divBdr>
                            <w:top w:val="none" w:sz="0" w:space="0" w:color="auto"/>
                            <w:left w:val="none" w:sz="0" w:space="0" w:color="auto"/>
                            <w:bottom w:val="none" w:sz="0" w:space="0" w:color="auto"/>
                            <w:right w:val="none" w:sz="0" w:space="0" w:color="auto"/>
                          </w:divBdr>
                          <w:divsChild>
                            <w:div w:id="96026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465</Words>
  <Characters>2654</Characters>
  <Application>Microsoft Office Word</Application>
  <DocSecurity>0</DocSecurity>
  <Lines>22</Lines>
  <Paragraphs>6</Paragraphs>
  <ScaleCrop>false</ScaleCrop>
  <Company/>
  <LinksUpToDate>false</LinksUpToDate>
  <CharactersWithSpaces>3113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dc:description/>
  <cp:lastModifiedBy>ML</cp:lastModifiedBy>
  <cp:revision>5</cp:revision>
  <dcterms:created xsi:type="dcterms:W3CDTF">2017-08-15T02:37:00Z</dcterms:created>
  <dcterms:modified xsi:type="dcterms:W3CDTF">2017-08-15T02:44:00Z</dcterms:modified>
</cp:coreProperties>
</file>