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4B8" w:rsidRPr="005744B8" w:rsidRDefault="005744B8" w:rsidP="005744B8">
      <w:pPr>
        <w:jc w:val="center"/>
        <w:rPr>
          <w:b/>
          <w:bCs/>
        </w:rPr>
      </w:pPr>
      <w:r w:rsidRPr="005744B8">
        <w:rPr>
          <w:rFonts w:hint="eastAsia"/>
          <w:b/>
          <w:bCs/>
        </w:rPr>
        <w:t>“石油化工联合基金”（</w:t>
      </w:r>
      <w:r w:rsidRPr="005744B8">
        <w:rPr>
          <w:rFonts w:hint="eastAsia"/>
          <w:b/>
          <w:bCs/>
        </w:rPr>
        <w:t>B</w:t>
      </w:r>
      <w:r w:rsidRPr="005744B8">
        <w:rPr>
          <w:rFonts w:hint="eastAsia"/>
          <w:b/>
          <w:bCs/>
        </w:rPr>
        <w:t>类）</w:t>
      </w:r>
      <w:r w:rsidRPr="005744B8">
        <w:rPr>
          <w:rFonts w:hint="eastAsia"/>
          <w:b/>
          <w:bCs/>
        </w:rPr>
        <w:t>2015</w:t>
      </w:r>
      <w:r w:rsidRPr="005744B8">
        <w:rPr>
          <w:rFonts w:hint="eastAsia"/>
          <w:b/>
          <w:bCs/>
        </w:rPr>
        <w:t>年度项目指南</w:t>
      </w:r>
    </w:p>
    <w:p w:rsidR="005744B8" w:rsidRPr="005744B8" w:rsidRDefault="005744B8" w:rsidP="005744B8">
      <w:pPr>
        <w:rPr>
          <w:b/>
          <w:bCs/>
        </w:rPr>
      </w:pPr>
    </w:p>
    <w:p w:rsidR="005744B8" w:rsidRPr="005744B8" w:rsidRDefault="005744B8" w:rsidP="005744B8">
      <w:r w:rsidRPr="005744B8">
        <w:rPr>
          <w:rFonts w:hint="eastAsia"/>
          <w:b/>
          <w:bCs/>
        </w:rPr>
        <w:t>一、设立宗旨</w:t>
      </w:r>
    </w:p>
    <w:p w:rsidR="005744B8" w:rsidRPr="005744B8" w:rsidRDefault="005744B8" w:rsidP="005744B8">
      <w:r w:rsidRPr="005744B8">
        <w:rPr>
          <w:rFonts w:hint="eastAsia"/>
        </w:rPr>
        <w:t xml:space="preserve">　　石油化工联合基金（</w:t>
      </w:r>
      <w:r w:rsidRPr="005744B8">
        <w:rPr>
          <w:rFonts w:hint="eastAsia"/>
        </w:rPr>
        <w:t>B</w:t>
      </w:r>
      <w:r w:rsidRPr="005744B8">
        <w:rPr>
          <w:rFonts w:hint="eastAsia"/>
        </w:rPr>
        <w:t>类）由国家自然科学基金委员会（</w:t>
      </w:r>
      <w:r w:rsidRPr="005744B8">
        <w:rPr>
          <w:rFonts w:hint="eastAsia"/>
        </w:rPr>
        <w:t>NSFC</w:t>
      </w:r>
      <w:r w:rsidRPr="005744B8">
        <w:rPr>
          <w:rFonts w:hint="eastAsia"/>
        </w:rPr>
        <w:t>）和中国石油化工股份有限公司（</w:t>
      </w:r>
      <w:r w:rsidRPr="005744B8">
        <w:rPr>
          <w:rFonts w:hint="eastAsia"/>
        </w:rPr>
        <w:t>Sinopec</w:t>
      </w:r>
      <w:r w:rsidRPr="005744B8">
        <w:rPr>
          <w:rFonts w:hint="eastAsia"/>
        </w:rPr>
        <w:t>）共同出资设立，目的是紧密结合我国石油、石化领域战略发展面临的若干重大技术难题和关键科学理论问题，开展基础性、前瞻性和创新性的研究，促进知识与技术、院所与企业的协同创新，培养石油石化科技人才，进一步提升我国石油石化工业的科技自主创新能力和核心竞争力。</w:t>
      </w:r>
    </w:p>
    <w:p w:rsidR="005744B8" w:rsidRPr="005744B8" w:rsidRDefault="005744B8" w:rsidP="005744B8">
      <w:r w:rsidRPr="005744B8">
        <w:rPr>
          <w:rFonts w:hint="eastAsia"/>
        </w:rPr>
        <w:t xml:space="preserve">　　</w:t>
      </w:r>
      <w:r w:rsidRPr="005744B8">
        <w:rPr>
          <w:rFonts w:hint="eastAsia"/>
          <w:b/>
          <w:bCs/>
        </w:rPr>
        <w:t>二、实施原则</w:t>
      </w:r>
    </w:p>
    <w:p w:rsidR="005744B8" w:rsidRPr="005744B8" w:rsidRDefault="005744B8" w:rsidP="005744B8">
      <w:r w:rsidRPr="005744B8">
        <w:rPr>
          <w:rFonts w:hint="eastAsia"/>
        </w:rPr>
        <w:t xml:space="preserve">　　石油化工联合基金（</w:t>
      </w:r>
      <w:r w:rsidRPr="005744B8">
        <w:rPr>
          <w:rFonts w:hint="eastAsia"/>
        </w:rPr>
        <w:t>B</w:t>
      </w:r>
      <w:r w:rsidRPr="005744B8">
        <w:rPr>
          <w:rFonts w:hint="eastAsia"/>
        </w:rPr>
        <w:t>类）作为国家自然科学基金的组成部分之一，其申请、评审和管理按照国家自然科学基金相关类型项目管理办法执行。由</w:t>
      </w:r>
      <w:r w:rsidRPr="005744B8">
        <w:rPr>
          <w:rFonts w:hint="eastAsia"/>
        </w:rPr>
        <w:t>NSFC</w:t>
      </w:r>
      <w:r w:rsidRPr="005744B8">
        <w:rPr>
          <w:rFonts w:hint="eastAsia"/>
        </w:rPr>
        <w:t>和</w:t>
      </w:r>
      <w:r w:rsidRPr="005744B8">
        <w:rPr>
          <w:rFonts w:hint="eastAsia"/>
        </w:rPr>
        <w:t>Sinopec</w:t>
      </w:r>
      <w:r w:rsidRPr="005744B8">
        <w:rPr>
          <w:rFonts w:hint="eastAsia"/>
        </w:rPr>
        <w:t>共同管理，成立石油化工联合基金（</w:t>
      </w:r>
      <w:r w:rsidRPr="005744B8">
        <w:rPr>
          <w:rFonts w:hint="eastAsia"/>
        </w:rPr>
        <w:t>B</w:t>
      </w:r>
      <w:r w:rsidRPr="005744B8">
        <w:rPr>
          <w:rFonts w:hint="eastAsia"/>
        </w:rPr>
        <w:t>类）管理委员会，负责整体规划和重大问题的决策，管理委员会下设由双方管理人员组成的联合基金项目管理办公室，负责联合基金资助项目实施过程的协调和日常管理。</w:t>
      </w:r>
    </w:p>
    <w:p w:rsidR="005744B8" w:rsidRPr="005744B8" w:rsidRDefault="005744B8" w:rsidP="005744B8">
      <w:r w:rsidRPr="005744B8">
        <w:rPr>
          <w:rFonts w:hint="eastAsia"/>
        </w:rPr>
        <w:t xml:space="preserve">　　</w:t>
      </w:r>
      <w:proofErr w:type="gramStart"/>
      <w:r w:rsidRPr="005744B8">
        <w:rPr>
          <w:rFonts w:hint="eastAsia"/>
        </w:rPr>
        <w:t>本联合</w:t>
      </w:r>
      <w:proofErr w:type="gramEnd"/>
      <w:r w:rsidRPr="005744B8">
        <w:rPr>
          <w:rFonts w:hint="eastAsia"/>
        </w:rPr>
        <w:t>基金面向全国，公平竞争，提倡学科交叉和产学研用结合，择优支持具有良好研究条件和研究实力的高等院校及科研机构，在项目指南公布的研究领域内开展研究。</w:t>
      </w:r>
    </w:p>
    <w:p w:rsidR="005744B8" w:rsidRPr="005744B8" w:rsidRDefault="005744B8" w:rsidP="005744B8">
      <w:r w:rsidRPr="005744B8">
        <w:rPr>
          <w:rFonts w:hint="eastAsia"/>
        </w:rPr>
        <w:t xml:space="preserve">　　</w:t>
      </w:r>
      <w:r w:rsidRPr="005744B8">
        <w:rPr>
          <w:rFonts w:hint="eastAsia"/>
          <w:b/>
          <w:bCs/>
        </w:rPr>
        <w:t>三、</w:t>
      </w:r>
      <w:r w:rsidRPr="005744B8">
        <w:rPr>
          <w:rFonts w:hint="eastAsia"/>
          <w:b/>
          <w:bCs/>
        </w:rPr>
        <w:t>2015</w:t>
      </w:r>
      <w:r w:rsidRPr="005744B8">
        <w:rPr>
          <w:rFonts w:hint="eastAsia"/>
          <w:b/>
          <w:bCs/>
        </w:rPr>
        <w:t>年度拟资助领域和研究方向</w:t>
      </w:r>
    </w:p>
    <w:p w:rsidR="005744B8" w:rsidRPr="005744B8" w:rsidRDefault="005744B8" w:rsidP="005744B8">
      <w:r w:rsidRPr="005744B8">
        <w:rPr>
          <w:rFonts w:hint="eastAsia"/>
        </w:rPr>
        <w:t xml:space="preserve">　　</w:t>
      </w:r>
      <w:r w:rsidRPr="005744B8">
        <w:rPr>
          <w:rFonts w:hint="eastAsia"/>
        </w:rPr>
        <w:t>2015</w:t>
      </w:r>
      <w:r w:rsidRPr="005744B8">
        <w:rPr>
          <w:rFonts w:hint="eastAsia"/>
        </w:rPr>
        <w:t>年度重点支持以下三个领域的研究：</w:t>
      </w:r>
    </w:p>
    <w:p w:rsidR="005744B8" w:rsidRPr="005744B8" w:rsidRDefault="005744B8" w:rsidP="005744B8">
      <w:r w:rsidRPr="005744B8">
        <w:rPr>
          <w:rFonts w:hint="eastAsia"/>
        </w:rPr>
        <w:t xml:space="preserve">　　（一）页岩油气富集机理与勘探开发。</w:t>
      </w:r>
    </w:p>
    <w:p w:rsidR="005744B8" w:rsidRPr="005744B8" w:rsidRDefault="005744B8" w:rsidP="005744B8">
      <w:r w:rsidRPr="005744B8">
        <w:rPr>
          <w:rFonts w:hint="eastAsia"/>
        </w:rPr>
        <w:t xml:space="preserve">　　根据国内外页岩油气资源勘探开发的发展趋势、研究前沿及制约我国海相页岩油气勘探、开发的地质理论和评价技术难题，</w:t>
      </w:r>
      <w:r w:rsidRPr="005744B8">
        <w:rPr>
          <w:rFonts w:hint="eastAsia"/>
        </w:rPr>
        <w:t>2015</w:t>
      </w:r>
      <w:r w:rsidRPr="005744B8">
        <w:rPr>
          <w:rFonts w:hint="eastAsia"/>
        </w:rPr>
        <w:t>年度拟开展四个方向研究，择优资助。</w:t>
      </w:r>
    </w:p>
    <w:p w:rsidR="005744B8" w:rsidRPr="005744B8" w:rsidRDefault="005744B8" w:rsidP="005744B8">
      <w:r w:rsidRPr="005744B8">
        <w:rPr>
          <w:rFonts w:hint="eastAsia"/>
        </w:rPr>
        <w:t xml:space="preserve">　　</w:t>
      </w:r>
      <w:r w:rsidRPr="005744B8">
        <w:rPr>
          <w:rFonts w:hint="eastAsia"/>
        </w:rPr>
        <w:t xml:space="preserve">1. </w:t>
      </w:r>
      <w:r w:rsidRPr="005744B8">
        <w:rPr>
          <w:rFonts w:hint="eastAsia"/>
        </w:rPr>
        <w:t>富有机质岩石</w:t>
      </w:r>
      <w:proofErr w:type="gramStart"/>
      <w:r w:rsidRPr="005744B8">
        <w:rPr>
          <w:rFonts w:hint="eastAsia"/>
        </w:rPr>
        <w:t>烃类排滞主控</w:t>
      </w:r>
      <w:proofErr w:type="gramEnd"/>
      <w:r w:rsidRPr="005744B8">
        <w:rPr>
          <w:rFonts w:hint="eastAsia"/>
        </w:rPr>
        <w:t>因素与资源潜力；</w:t>
      </w:r>
    </w:p>
    <w:p w:rsidR="005744B8" w:rsidRPr="005744B8" w:rsidRDefault="005744B8" w:rsidP="005744B8">
      <w:r w:rsidRPr="005744B8">
        <w:rPr>
          <w:rFonts w:hint="eastAsia"/>
        </w:rPr>
        <w:t xml:space="preserve">　　</w:t>
      </w:r>
      <w:r w:rsidRPr="005744B8">
        <w:rPr>
          <w:rFonts w:hint="eastAsia"/>
        </w:rPr>
        <w:t xml:space="preserve">2. </w:t>
      </w:r>
      <w:r w:rsidRPr="005744B8">
        <w:rPr>
          <w:rFonts w:hint="eastAsia"/>
        </w:rPr>
        <w:t>页岩优质储层形成与保持机制；</w:t>
      </w:r>
    </w:p>
    <w:p w:rsidR="005744B8" w:rsidRPr="005744B8" w:rsidRDefault="005744B8" w:rsidP="005744B8">
      <w:r w:rsidRPr="005744B8">
        <w:rPr>
          <w:rFonts w:hint="eastAsia"/>
        </w:rPr>
        <w:t xml:space="preserve">　　</w:t>
      </w:r>
      <w:r w:rsidRPr="005744B8">
        <w:rPr>
          <w:rFonts w:hint="eastAsia"/>
        </w:rPr>
        <w:t xml:space="preserve">3. </w:t>
      </w:r>
      <w:r w:rsidRPr="005744B8">
        <w:rPr>
          <w:rFonts w:hint="eastAsia"/>
        </w:rPr>
        <w:t>页岩油气“甜点”预测的基础理论研究；</w:t>
      </w:r>
    </w:p>
    <w:p w:rsidR="005744B8" w:rsidRPr="005744B8" w:rsidRDefault="005744B8" w:rsidP="005744B8">
      <w:r w:rsidRPr="005744B8">
        <w:rPr>
          <w:rFonts w:hint="eastAsia"/>
        </w:rPr>
        <w:t xml:space="preserve">　　</w:t>
      </w:r>
      <w:r w:rsidRPr="005744B8">
        <w:rPr>
          <w:rFonts w:hint="eastAsia"/>
        </w:rPr>
        <w:t xml:space="preserve">4. </w:t>
      </w:r>
      <w:r w:rsidRPr="005744B8">
        <w:rPr>
          <w:rFonts w:hint="eastAsia"/>
        </w:rPr>
        <w:t>页岩油气流动机理、开发基础理论研究。</w:t>
      </w:r>
    </w:p>
    <w:p w:rsidR="005744B8" w:rsidRPr="005744B8" w:rsidRDefault="005744B8" w:rsidP="005744B8">
      <w:r w:rsidRPr="005744B8">
        <w:rPr>
          <w:rFonts w:hint="eastAsia"/>
        </w:rPr>
        <w:t xml:space="preserve">　　（二）碳酸盐岩层系油气富集机理与勘探开发。</w:t>
      </w:r>
    </w:p>
    <w:p w:rsidR="005744B8" w:rsidRPr="005744B8" w:rsidRDefault="005744B8" w:rsidP="005744B8">
      <w:r w:rsidRPr="005744B8">
        <w:rPr>
          <w:rFonts w:hint="eastAsia"/>
        </w:rPr>
        <w:t xml:space="preserve">　　根据国内外碳酸盐岩油气形成与富集机理、研究前沿以及制约我国碳酸盐岩油气勘探、开发的地质理论和评价技术难题，</w:t>
      </w:r>
      <w:r w:rsidRPr="005744B8">
        <w:rPr>
          <w:rFonts w:hint="eastAsia"/>
        </w:rPr>
        <w:t>2015</w:t>
      </w:r>
      <w:r w:rsidRPr="005744B8">
        <w:rPr>
          <w:rFonts w:hint="eastAsia"/>
        </w:rPr>
        <w:t>年度拟开展四个方向研究，择优资助。</w:t>
      </w:r>
    </w:p>
    <w:p w:rsidR="005744B8" w:rsidRPr="005744B8" w:rsidRDefault="005744B8" w:rsidP="005744B8">
      <w:r w:rsidRPr="005744B8">
        <w:rPr>
          <w:rFonts w:hint="eastAsia"/>
        </w:rPr>
        <w:t xml:space="preserve">　　</w:t>
      </w:r>
      <w:r w:rsidRPr="005744B8">
        <w:rPr>
          <w:rFonts w:hint="eastAsia"/>
        </w:rPr>
        <w:t xml:space="preserve">1. </w:t>
      </w:r>
      <w:r w:rsidRPr="005744B8">
        <w:rPr>
          <w:rFonts w:hint="eastAsia"/>
        </w:rPr>
        <w:t>烃源岩发育、演化与资源潜力；</w:t>
      </w:r>
    </w:p>
    <w:p w:rsidR="005744B8" w:rsidRPr="005744B8" w:rsidRDefault="005744B8" w:rsidP="005744B8">
      <w:r w:rsidRPr="005744B8">
        <w:rPr>
          <w:rFonts w:hint="eastAsia"/>
        </w:rPr>
        <w:t xml:space="preserve">　　</w:t>
      </w:r>
      <w:r w:rsidRPr="005744B8">
        <w:rPr>
          <w:rFonts w:hint="eastAsia"/>
        </w:rPr>
        <w:t xml:space="preserve">2. </w:t>
      </w:r>
      <w:r w:rsidRPr="005744B8">
        <w:rPr>
          <w:rFonts w:hint="eastAsia"/>
        </w:rPr>
        <w:t>碳酸盐岩储层发育机理及预测方法；</w:t>
      </w:r>
    </w:p>
    <w:p w:rsidR="005744B8" w:rsidRPr="005744B8" w:rsidRDefault="005744B8" w:rsidP="005744B8">
      <w:r w:rsidRPr="005744B8">
        <w:rPr>
          <w:rFonts w:hint="eastAsia"/>
        </w:rPr>
        <w:t xml:space="preserve">　　</w:t>
      </w:r>
      <w:r w:rsidRPr="005744B8">
        <w:rPr>
          <w:rFonts w:hint="eastAsia"/>
        </w:rPr>
        <w:t xml:space="preserve">3. </w:t>
      </w:r>
      <w:r w:rsidRPr="005744B8">
        <w:rPr>
          <w:rFonts w:hint="eastAsia"/>
        </w:rPr>
        <w:t>白云岩储层差异演化与油气差异富集机理；</w:t>
      </w:r>
    </w:p>
    <w:p w:rsidR="005744B8" w:rsidRPr="005744B8" w:rsidRDefault="005744B8" w:rsidP="005744B8">
      <w:r w:rsidRPr="005744B8">
        <w:rPr>
          <w:rFonts w:hint="eastAsia"/>
        </w:rPr>
        <w:t xml:space="preserve">　　</w:t>
      </w:r>
      <w:r w:rsidRPr="005744B8">
        <w:rPr>
          <w:rFonts w:hint="eastAsia"/>
        </w:rPr>
        <w:t xml:space="preserve">4. </w:t>
      </w:r>
      <w:r w:rsidRPr="005744B8">
        <w:rPr>
          <w:rFonts w:hint="eastAsia"/>
        </w:rPr>
        <w:t>油气保存机理及评价方法；</w:t>
      </w:r>
    </w:p>
    <w:p w:rsidR="005744B8" w:rsidRPr="005744B8" w:rsidRDefault="005744B8" w:rsidP="005744B8">
      <w:r w:rsidRPr="005744B8">
        <w:rPr>
          <w:rFonts w:hint="eastAsia"/>
        </w:rPr>
        <w:t xml:space="preserve">　　</w:t>
      </w:r>
      <w:r w:rsidRPr="005744B8">
        <w:rPr>
          <w:rFonts w:hint="eastAsia"/>
        </w:rPr>
        <w:t xml:space="preserve">5. </w:t>
      </w:r>
      <w:r w:rsidRPr="005744B8">
        <w:rPr>
          <w:rFonts w:hint="eastAsia"/>
        </w:rPr>
        <w:t>缝洞型碳酸盐岩开发基础理论。</w:t>
      </w:r>
    </w:p>
    <w:p w:rsidR="005744B8" w:rsidRPr="005744B8" w:rsidRDefault="005744B8" w:rsidP="005744B8">
      <w:r w:rsidRPr="005744B8">
        <w:rPr>
          <w:rFonts w:hint="eastAsia"/>
        </w:rPr>
        <w:t xml:space="preserve">　　（三）超低渗透油气藏开发理论与关键技术。</w:t>
      </w:r>
    </w:p>
    <w:p w:rsidR="005744B8" w:rsidRPr="005744B8" w:rsidRDefault="005744B8" w:rsidP="005744B8">
      <w:r w:rsidRPr="005744B8">
        <w:rPr>
          <w:rFonts w:hint="eastAsia"/>
        </w:rPr>
        <w:t xml:space="preserve">　　超低渗透油气藏由于渗透率很低，非均质性很强而开采难度大，采收率极低，且不同的超低渗透油气藏差异很大。根据目前国内超低渗透油气藏开发与技术现状，</w:t>
      </w:r>
      <w:r w:rsidRPr="005744B8">
        <w:rPr>
          <w:rFonts w:hint="eastAsia"/>
        </w:rPr>
        <w:t>2015</w:t>
      </w:r>
      <w:r w:rsidRPr="005744B8">
        <w:rPr>
          <w:rFonts w:hint="eastAsia"/>
        </w:rPr>
        <w:t>年度拟开展四个方向研究，择优资助。</w:t>
      </w:r>
    </w:p>
    <w:p w:rsidR="005744B8" w:rsidRPr="005744B8" w:rsidRDefault="005744B8" w:rsidP="005744B8">
      <w:r w:rsidRPr="005744B8">
        <w:rPr>
          <w:rFonts w:hint="eastAsia"/>
        </w:rPr>
        <w:t xml:space="preserve">　　</w:t>
      </w:r>
      <w:r w:rsidRPr="005744B8">
        <w:rPr>
          <w:rFonts w:hint="eastAsia"/>
        </w:rPr>
        <w:t xml:space="preserve">1. </w:t>
      </w:r>
      <w:r w:rsidRPr="005744B8">
        <w:rPr>
          <w:rFonts w:hint="eastAsia"/>
        </w:rPr>
        <w:t>非均质储层地球物理“甜点”识别与地质建模技术的基础理论研究；</w:t>
      </w:r>
    </w:p>
    <w:p w:rsidR="005744B8" w:rsidRPr="005744B8" w:rsidRDefault="005744B8" w:rsidP="005744B8">
      <w:r w:rsidRPr="005744B8">
        <w:rPr>
          <w:rFonts w:hint="eastAsia"/>
        </w:rPr>
        <w:t xml:space="preserve">　　</w:t>
      </w:r>
      <w:r w:rsidRPr="005744B8">
        <w:rPr>
          <w:rFonts w:hint="eastAsia"/>
        </w:rPr>
        <w:t xml:space="preserve">2. </w:t>
      </w:r>
      <w:r w:rsidRPr="005744B8">
        <w:rPr>
          <w:rFonts w:hint="eastAsia"/>
        </w:rPr>
        <w:t>致密油气储层保护与无水压</w:t>
      </w:r>
      <w:proofErr w:type="gramStart"/>
      <w:r w:rsidRPr="005744B8">
        <w:rPr>
          <w:rFonts w:hint="eastAsia"/>
        </w:rPr>
        <w:t>裂缝网</w:t>
      </w:r>
      <w:proofErr w:type="gramEnd"/>
      <w:r w:rsidRPr="005744B8">
        <w:rPr>
          <w:rFonts w:hint="eastAsia"/>
        </w:rPr>
        <w:t>形成机理研究；</w:t>
      </w:r>
    </w:p>
    <w:p w:rsidR="005744B8" w:rsidRPr="005744B8" w:rsidRDefault="005744B8" w:rsidP="005744B8">
      <w:r w:rsidRPr="005744B8">
        <w:rPr>
          <w:rFonts w:hint="eastAsia"/>
        </w:rPr>
        <w:t xml:space="preserve">　　</w:t>
      </w:r>
      <w:r w:rsidRPr="005744B8">
        <w:rPr>
          <w:rFonts w:hint="eastAsia"/>
        </w:rPr>
        <w:t xml:space="preserve">3. </w:t>
      </w:r>
      <w:r w:rsidRPr="005744B8">
        <w:rPr>
          <w:rFonts w:hint="eastAsia"/>
        </w:rPr>
        <w:t>超低渗透油气藏的渗流机理与提高采收率的基础理论研究；</w:t>
      </w:r>
    </w:p>
    <w:p w:rsidR="005744B8" w:rsidRPr="005744B8" w:rsidRDefault="005744B8" w:rsidP="005744B8">
      <w:r w:rsidRPr="005744B8">
        <w:rPr>
          <w:rFonts w:hint="eastAsia"/>
        </w:rPr>
        <w:t xml:space="preserve">　　</w:t>
      </w:r>
      <w:r w:rsidRPr="005744B8">
        <w:rPr>
          <w:rFonts w:hint="eastAsia"/>
        </w:rPr>
        <w:t xml:space="preserve">4. </w:t>
      </w:r>
      <w:r w:rsidRPr="005744B8">
        <w:rPr>
          <w:rFonts w:hint="eastAsia"/>
        </w:rPr>
        <w:t>深井、超深井及水平井的钻井基础理论研究。</w:t>
      </w:r>
    </w:p>
    <w:p w:rsidR="005744B8" w:rsidRPr="005744B8" w:rsidRDefault="005744B8" w:rsidP="005744B8">
      <w:r w:rsidRPr="005744B8">
        <w:rPr>
          <w:rFonts w:hint="eastAsia"/>
        </w:rPr>
        <w:t xml:space="preserve">　　</w:t>
      </w:r>
      <w:r w:rsidRPr="005744B8">
        <w:rPr>
          <w:rFonts w:hint="eastAsia"/>
          <w:b/>
          <w:bCs/>
        </w:rPr>
        <w:t>四、</w:t>
      </w:r>
      <w:r w:rsidRPr="005744B8">
        <w:rPr>
          <w:rFonts w:hint="eastAsia"/>
          <w:b/>
          <w:bCs/>
        </w:rPr>
        <w:t>2015</w:t>
      </w:r>
      <w:r w:rsidRPr="005744B8">
        <w:rPr>
          <w:rFonts w:hint="eastAsia"/>
          <w:b/>
          <w:bCs/>
        </w:rPr>
        <w:t>年度资助计划</w:t>
      </w:r>
    </w:p>
    <w:p w:rsidR="005744B8" w:rsidRPr="005744B8" w:rsidRDefault="005744B8" w:rsidP="005744B8">
      <w:r w:rsidRPr="005744B8">
        <w:rPr>
          <w:rFonts w:hint="eastAsia"/>
        </w:rPr>
        <w:t xml:space="preserve">　　</w:t>
      </w:r>
      <w:r w:rsidRPr="005744B8">
        <w:rPr>
          <w:rFonts w:hint="eastAsia"/>
        </w:rPr>
        <w:t>2015</w:t>
      </w:r>
      <w:r w:rsidRPr="005744B8">
        <w:rPr>
          <w:rFonts w:hint="eastAsia"/>
        </w:rPr>
        <w:t>年度石油化工联合基金（</w:t>
      </w:r>
      <w:r w:rsidRPr="005744B8">
        <w:rPr>
          <w:rFonts w:hint="eastAsia"/>
        </w:rPr>
        <w:t>B</w:t>
      </w:r>
      <w:r w:rsidRPr="005744B8">
        <w:rPr>
          <w:rFonts w:hint="eastAsia"/>
        </w:rPr>
        <w:t>类）计划安排项目“直接费用”</w:t>
      </w:r>
      <w:r w:rsidRPr="005744B8">
        <w:rPr>
          <w:rFonts w:hint="eastAsia"/>
        </w:rPr>
        <w:t>2520</w:t>
      </w:r>
      <w:r w:rsidRPr="005744B8">
        <w:rPr>
          <w:rFonts w:hint="eastAsia"/>
        </w:rPr>
        <w:t>万元，主要受理以上三个领域“重点支持项目”的申请。计划资助重点支持项目</w:t>
      </w:r>
      <w:r w:rsidRPr="005744B8">
        <w:rPr>
          <w:rFonts w:hint="eastAsia"/>
        </w:rPr>
        <w:t>10</w:t>
      </w:r>
      <w:r w:rsidRPr="005744B8">
        <w:rPr>
          <w:rFonts w:hint="eastAsia"/>
        </w:rPr>
        <w:t>项左右，直接费用的平</w:t>
      </w:r>
      <w:r w:rsidRPr="005744B8">
        <w:rPr>
          <w:rFonts w:hint="eastAsia"/>
        </w:rPr>
        <w:lastRenderedPageBreak/>
        <w:t>均资助强度为</w:t>
      </w:r>
      <w:r w:rsidRPr="005744B8">
        <w:rPr>
          <w:rFonts w:hint="eastAsia"/>
        </w:rPr>
        <w:t>250</w:t>
      </w:r>
      <w:r w:rsidRPr="005744B8">
        <w:rPr>
          <w:rFonts w:hint="eastAsia"/>
        </w:rPr>
        <w:t>万元</w:t>
      </w:r>
      <w:r w:rsidRPr="005744B8">
        <w:rPr>
          <w:rFonts w:hint="eastAsia"/>
        </w:rPr>
        <w:t>/</w:t>
      </w:r>
      <w:r w:rsidRPr="005744B8">
        <w:rPr>
          <w:rFonts w:hint="eastAsia"/>
        </w:rPr>
        <w:t>项，资助期限为</w:t>
      </w:r>
      <w:r w:rsidRPr="005744B8">
        <w:rPr>
          <w:rFonts w:hint="eastAsia"/>
        </w:rPr>
        <w:t>4</w:t>
      </w:r>
      <w:r w:rsidRPr="005744B8">
        <w:rPr>
          <w:rFonts w:hint="eastAsia"/>
        </w:rPr>
        <w:t>年，申请书中的研究期限应填写“</w:t>
      </w:r>
      <w:r w:rsidRPr="005744B8">
        <w:rPr>
          <w:rFonts w:hint="eastAsia"/>
        </w:rPr>
        <w:t>2016</w:t>
      </w:r>
      <w:r w:rsidRPr="005744B8">
        <w:rPr>
          <w:rFonts w:hint="eastAsia"/>
        </w:rPr>
        <w:t>年</w:t>
      </w:r>
      <w:r w:rsidRPr="005744B8">
        <w:rPr>
          <w:rFonts w:hint="eastAsia"/>
        </w:rPr>
        <w:t>1</w:t>
      </w:r>
      <w:r w:rsidRPr="005744B8">
        <w:rPr>
          <w:rFonts w:hint="eastAsia"/>
        </w:rPr>
        <w:t>月</w:t>
      </w:r>
      <w:r w:rsidRPr="005744B8">
        <w:rPr>
          <w:rFonts w:hint="eastAsia"/>
        </w:rPr>
        <w:t>1</w:t>
      </w:r>
      <w:r w:rsidRPr="005744B8">
        <w:rPr>
          <w:rFonts w:hint="eastAsia"/>
        </w:rPr>
        <w:t>日</w:t>
      </w:r>
      <w:r w:rsidRPr="005744B8">
        <w:rPr>
          <w:rFonts w:hint="eastAsia"/>
        </w:rPr>
        <w:t>-2019</w:t>
      </w:r>
      <w:r w:rsidRPr="005744B8">
        <w:rPr>
          <w:rFonts w:hint="eastAsia"/>
        </w:rPr>
        <w:t>年</w:t>
      </w:r>
      <w:r w:rsidRPr="005744B8">
        <w:rPr>
          <w:rFonts w:hint="eastAsia"/>
        </w:rPr>
        <w:t>12</w:t>
      </w:r>
      <w:r w:rsidRPr="005744B8">
        <w:rPr>
          <w:rFonts w:hint="eastAsia"/>
        </w:rPr>
        <w:t>月</w:t>
      </w:r>
      <w:r w:rsidRPr="005744B8">
        <w:rPr>
          <w:rFonts w:hint="eastAsia"/>
        </w:rPr>
        <w:t>31</w:t>
      </w:r>
      <w:r w:rsidRPr="005744B8">
        <w:rPr>
          <w:rFonts w:hint="eastAsia"/>
        </w:rPr>
        <w:t>日”。</w:t>
      </w:r>
      <w:r w:rsidRPr="005744B8">
        <w:rPr>
          <w:rFonts w:hint="eastAsia"/>
          <w:b/>
          <w:bCs/>
        </w:rPr>
        <w:t>申请人只填写“直接费用”预算，“间接费用”及总经费由系统自动生成。</w:t>
      </w:r>
    </w:p>
    <w:p w:rsidR="005744B8" w:rsidRPr="005744B8" w:rsidRDefault="005744B8" w:rsidP="005744B8">
      <w:r w:rsidRPr="005744B8">
        <w:rPr>
          <w:rFonts w:hint="eastAsia"/>
          <w:b/>
          <w:bCs/>
        </w:rPr>
        <w:t xml:space="preserve">　　五、申报要求及注意事项</w:t>
      </w:r>
    </w:p>
    <w:p w:rsidR="005744B8" w:rsidRPr="005744B8" w:rsidRDefault="005744B8" w:rsidP="005744B8">
      <w:r w:rsidRPr="005744B8">
        <w:rPr>
          <w:rFonts w:hint="eastAsia"/>
        </w:rPr>
        <w:t xml:space="preserve">　　（一）申请人条件。</w:t>
      </w:r>
    </w:p>
    <w:p w:rsidR="005744B8" w:rsidRPr="005744B8" w:rsidRDefault="005744B8" w:rsidP="005744B8">
      <w:r w:rsidRPr="005744B8">
        <w:rPr>
          <w:rFonts w:hint="eastAsia"/>
        </w:rPr>
        <w:t xml:space="preserve">　　重点支持项目申请人应当具备以下条件：</w:t>
      </w:r>
    </w:p>
    <w:p w:rsidR="005744B8" w:rsidRPr="005744B8" w:rsidRDefault="005744B8" w:rsidP="005744B8">
      <w:r w:rsidRPr="005744B8">
        <w:rPr>
          <w:rFonts w:hint="eastAsia"/>
        </w:rPr>
        <w:t xml:space="preserve">　　</w:t>
      </w:r>
      <w:r w:rsidRPr="005744B8">
        <w:rPr>
          <w:rFonts w:hint="eastAsia"/>
        </w:rPr>
        <w:t>1.</w:t>
      </w:r>
      <w:r w:rsidRPr="005744B8">
        <w:rPr>
          <w:rFonts w:hint="eastAsia"/>
        </w:rPr>
        <w:t>具有承担基础研究课题的经历；</w:t>
      </w:r>
    </w:p>
    <w:p w:rsidR="005744B8" w:rsidRPr="005744B8" w:rsidRDefault="005744B8" w:rsidP="005744B8">
      <w:r w:rsidRPr="005744B8">
        <w:rPr>
          <w:rFonts w:hint="eastAsia"/>
        </w:rPr>
        <w:t xml:space="preserve">　　</w:t>
      </w:r>
      <w:r w:rsidRPr="005744B8">
        <w:rPr>
          <w:rFonts w:hint="eastAsia"/>
        </w:rPr>
        <w:t>2.</w:t>
      </w:r>
      <w:r w:rsidRPr="005744B8">
        <w:rPr>
          <w:rFonts w:hint="eastAsia"/>
        </w:rPr>
        <w:t>具有高级专业技术职务（职称）。</w:t>
      </w:r>
    </w:p>
    <w:p w:rsidR="005744B8" w:rsidRPr="005744B8" w:rsidRDefault="005744B8" w:rsidP="005744B8">
      <w:r w:rsidRPr="005744B8">
        <w:rPr>
          <w:rFonts w:hint="eastAsia"/>
        </w:rPr>
        <w:t xml:space="preserve">　　正在博士后流动站或者工作站内从事研究以及正在攻读研究生学位的科学技术人员不得申请。</w:t>
      </w:r>
    </w:p>
    <w:p w:rsidR="005744B8" w:rsidRPr="005744B8" w:rsidRDefault="005744B8" w:rsidP="005744B8">
      <w:r w:rsidRPr="005744B8">
        <w:rPr>
          <w:rFonts w:hint="eastAsia"/>
        </w:rPr>
        <w:t xml:space="preserve">　　（二）限项规定。</w:t>
      </w:r>
    </w:p>
    <w:p w:rsidR="005744B8" w:rsidRPr="005744B8" w:rsidRDefault="005744B8" w:rsidP="005744B8">
      <w:r w:rsidRPr="005744B8">
        <w:rPr>
          <w:rFonts w:hint="eastAsia"/>
        </w:rPr>
        <w:t xml:space="preserve">　　</w:t>
      </w:r>
      <w:r w:rsidRPr="005744B8">
        <w:rPr>
          <w:rFonts w:hint="eastAsia"/>
        </w:rPr>
        <w:t>1.</w:t>
      </w:r>
      <w:r w:rsidRPr="005744B8">
        <w:rPr>
          <w:rFonts w:hint="eastAsia"/>
        </w:rPr>
        <w:t>具有高级专业技术职务（职称）的人员，申请或者参与申请</w:t>
      </w:r>
      <w:proofErr w:type="gramStart"/>
      <w:r w:rsidRPr="005744B8">
        <w:rPr>
          <w:rFonts w:hint="eastAsia"/>
        </w:rPr>
        <w:t>本联合</w:t>
      </w:r>
      <w:proofErr w:type="gramEnd"/>
      <w:r w:rsidRPr="005744B8">
        <w:rPr>
          <w:rFonts w:hint="eastAsia"/>
        </w:rPr>
        <w:t>基金项目与处于评审阶段（申请和参与申请的项目在国家自然科学基金委员会做出资助与否决定之前）和正在承担（包括负责人和主要参与者）的以下类型项目合计限为</w:t>
      </w:r>
      <w:r w:rsidRPr="005744B8">
        <w:rPr>
          <w:rFonts w:hint="eastAsia"/>
        </w:rPr>
        <w:t>3</w:t>
      </w:r>
      <w:r w:rsidRPr="005744B8">
        <w:rPr>
          <w:rFonts w:hint="eastAsia"/>
        </w:rPr>
        <w:t>项：面上项目、重点项目、重大项目、重大研究计划项目（不包括集成项目和指导专家组调研项目）、联合基金项目（指同一名称联合基金项目）、青年科学基金项目、地区科学基金项目、优秀青年科学基金项目、国家杰出青年科学基金项目、国际（地区）合作研究项目、国家重大科研仪器研制项目（</w:t>
      </w:r>
      <w:proofErr w:type="gramStart"/>
      <w:r w:rsidRPr="005744B8">
        <w:rPr>
          <w:rFonts w:hint="eastAsia"/>
        </w:rPr>
        <w:t>含科学</w:t>
      </w:r>
      <w:proofErr w:type="gramEnd"/>
      <w:r w:rsidRPr="005744B8">
        <w:rPr>
          <w:rFonts w:hint="eastAsia"/>
        </w:rPr>
        <w:t>仪器基础研究专款项目和国家重大科研仪器设备研制专项项目）、优秀国家重点实验室研究项目，以及资助期限超过</w:t>
      </w:r>
      <w:r w:rsidRPr="005744B8">
        <w:rPr>
          <w:rFonts w:hint="eastAsia"/>
        </w:rPr>
        <w:t>1</w:t>
      </w:r>
      <w:r w:rsidRPr="005744B8">
        <w:rPr>
          <w:rFonts w:hint="eastAsia"/>
        </w:rPr>
        <w:t>年的应急管理项目。</w:t>
      </w:r>
    </w:p>
    <w:p w:rsidR="005744B8" w:rsidRPr="005744B8" w:rsidRDefault="005744B8" w:rsidP="005744B8">
      <w:r w:rsidRPr="005744B8">
        <w:rPr>
          <w:rFonts w:hint="eastAsia"/>
        </w:rPr>
        <w:t xml:space="preserve">　　</w:t>
      </w:r>
      <w:r w:rsidRPr="005744B8">
        <w:rPr>
          <w:rFonts w:hint="eastAsia"/>
        </w:rPr>
        <w:t xml:space="preserve">2. </w:t>
      </w:r>
      <w:r w:rsidRPr="005744B8">
        <w:rPr>
          <w:rFonts w:hint="eastAsia"/>
        </w:rPr>
        <w:t>申请人（不含参与者）同年只能申请</w:t>
      </w:r>
      <w:r w:rsidRPr="005744B8">
        <w:rPr>
          <w:rFonts w:hint="eastAsia"/>
        </w:rPr>
        <w:t>1</w:t>
      </w:r>
      <w:r w:rsidRPr="005744B8">
        <w:rPr>
          <w:rFonts w:hint="eastAsia"/>
        </w:rPr>
        <w:t>项石油化工联合基金项目。石油化工联合基金（</w:t>
      </w:r>
      <w:r w:rsidRPr="005744B8">
        <w:rPr>
          <w:rFonts w:hint="eastAsia"/>
        </w:rPr>
        <w:t>A</w:t>
      </w:r>
      <w:r w:rsidRPr="005744B8">
        <w:rPr>
          <w:rFonts w:hint="eastAsia"/>
        </w:rPr>
        <w:t>类）和石油化工联合基金（</w:t>
      </w:r>
      <w:r w:rsidRPr="005744B8">
        <w:rPr>
          <w:rFonts w:hint="eastAsia"/>
        </w:rPr>
        <w:t>B</w:t>
      </w:r>
      <w:r w:rsidRPr="005744B8">
        <w:rPr>
          <w:rFonts w:hint="eastAsia"/>
        </w:rPr>
        <w:t>类）为同一名称联合基金项目。</w:t>
      </w:r>
    </w:p>
    <w:p w:rsidR="005744B8" w:rsidRPr="005744B8" w:rsidRDefault="005744B8" w:rsidP="005744B8">
      <w:r w:rsidRPr="005744B8">
        <w:rPr>
          <w:rFonts w:hint="eastAsia"/>
        </w:rPr>
        <w:t xml:space="preserve">　　（三）申请注意事项。</w:t>
      </w:r>
    </w:p>
    <w:p w:rsidR="005744B8" w:rsidRPr="00996D09" w:rsidRDefault="005744B8" w:rsidP="005744B8">
      <w:pPr>
        <w:rPr>
          <w:color w:val="FF0000"/>
        </w:rPr>
      </w:pPr>
      <w:r w:rsidRPr="005744B8">
        <w:rPr>
          <w:rFonts w:hint="eastAsia"/>
        </w:rPr>
        <w:t xml:space="preserve">　　</w:t>
      </w:r>
      <w:r w:rsidRPr="005744B8">
        <w:rPr>
          <w:rFonts w:hint="eastAsia"/>
        </w:rPr>
        <w:t xml:space="preserve">1. </w:t>
      </w:r>
      <w:r w:rsidRPr="005744B8">
        <w:rPr>
          <w:rFonts w:hint="eastAsia"/>
        </w:rPr>
        <w:t>申请书报送日期为</w:t>
      </w:r>
      <w:r w:rsidRPr="005744B8">
        <w:rPr>
          <w:rFonts w:hint="eastAsia"/>
          <w:b/>
          <w:bCs/>
        </w:rPr>
        <w:t>2015</w:t>
      </w:r>
      <w:r w:rsidRPr="005744B8">
        <w:rPr>
          <w:rFonts w:hint="eastAsia"/>
          <w:b/>
          <w:bCs/>
        </w:rPr>
        <w:t>年</w:t>
      </w:r>
      <w:r w:rsidRPr="005744B8">
        <w:rPr>
          <w:rFonts w:hint="eastAsia"/>
          <w:b/>
          <w:bCs/>
        </w:rPr>
        <w:t>11</w:t>
      </w:r>
      <w:r w:rsidRPr="005744B8">
        <w:rPr>
          <w:rFonts w:hint="eastAsia"/>
          <w:b/>
          <w:bCs/>
        </w:rPr>
        <w:t>月</w:t>
      </w:r>
      <w:r w:rsidRPr="005744B8">
        <w:rPr>
          <w:rFonts w:hint="eastAsia"/>
          <w:b/>
          <w:bCs/>
        </w:rPr>
        <w:t>16-18</w:t>
      </w:r>
      <w:r w:rsidRPr="005744B8">
        <w:rPr>
          <w:rFonts w:hint="eastAsia"/>
          <w:b/>
          <w:bCs/>
        </w:rPr>
        <w:t>日</w:t>
      </w:r>
      <w:r w:rsidRPr="005744B8">
        <w:rPr>
          <w:rFonts w:hint="eastAsia"/>
          <w:b/>
          <w:bCs/>
        </w:rPr>
        <w:t>16</w:t>
      </w:r>
      <w:r w:rsidRPr="005744B8">
        <w:rPr>
          <w:rFonts w:hint="eastAsia"/>
        </w:rPr>
        <w:t>时。</w:t>
      </w:r>
      <w:r w:rsidR="00996D09" w:rsidRPr="00996D09">
        <w:rPr>
          <w:rFonts w:hint="eastAsia"/>
          <w:b/>
          <w:color w:val="FF0000"/>
        </w:rPr>
        <w:t>(</w:t>
      </w:r>
      <w:r w:rsidR="00996D09" w:rsidRPr="00996D09">
        <w:rPr>
          <w:rFonts w:hint="eastAsia"/>
          <w:b/>
          <w:color w:val="FF0000"/>
        </w:rPr>
        <w:t>我校校内受理申请书截止时间为</w:t>
      </w:r>
      <w:r w:rsidR="00996D09" w:rsidRPr="00996D09">
        <w:rPr>
          <w:rFonts w:hint="eastAsia"/>
          <w:b/>
          <w:color w:val="FF0000"/>
        </w:rPr>
        <w:t>2015</w:t>
      </w:r>
      <w:r w:rsidR="00996D09" w:rsidRPr="00996D09">
        <w:rPr>
          <w:rFonts w:hint="eastAsia"/>
          <w:b/>
          <w:color w:val="FF0000"/>
        </w:rPr>
        <w:t>年</w:t>
      </w:r>
      <w:r w:rsidR="00996D09" w:rsidRPr="00996D09">
        <w:rPr>
          <w:rFonts w:hint="eastAsia"/>
          <w:b/>
          <w:color w:val="FF0000"/>
        </w:rPr>
        <w:t>11</w:t>
      </w:r>
      <w:r w:rsidR="00996D09" w:rsidRPr="00996D09">
        <w:rPr>
          <w:rFonts w:hint="eastAsia"/>
          <w:b/>
          <w:color w:val="FF0000"/>
        </w:rPr>
        <w:t>月</w:t>
      </w:r>
      <w:r w:rsidR="00996D09" w:rsidRPr="00996D09">
        <w:rPr>
          <w:rFonts w:hint="eastAsia"/>
          <w:b/>
          <w:color w:val="FF0000"/>
        </w:rPr>
        <w:t>16</w:t>
      </w:r>
      <w:r w:rsidR="00996D09" w:rsidRPr="00996D09">
        <w:rPr>
          <w:rFonts w:hint="eastAsia"/>
          <w:b/>
          <w:color w:val="FF0000"/>
        </w:rPr>
        <w:t>日</w:t>
      </w:r>
      <w:r w:rsidR="00996D09" w:rsidRPr="00996D09">
        <w:rPr>
          <w:rFonts w:hint="eastAsia"/>
          <w:b/>
          <w:color w:val="FF0000"/>
        </w:rPr>
        <w:t>)</w:t>
      </w:r>
    </w:p>
    <w:p w:rsidR="005744B8" w:rsidRPr="005744B8" w:rsidRDefault="005744B8" w:rsidP="005744B8">
      <w:r w:rsidRPr="005744B8">
        <w:rPr>
          <w:rFonts w:hint="eastAsia"/>
        </w:rPr>
        <w:t xml:space="preserve">　　</w:t>
      </w:r>
      <w:r w:rsidRPr="005744B8">
        <w:rPr>
          <w:rFonts w:hint="eastAsia"/>
        </w:rPr>
        <w:t xml:space="preserve">2. </w:t>
      </w:r>
      <w:proofErr w:type="gramStart"/>
      <w:r w:rsidRPr="005744B8">
        <w:rPr>
          <w:rFonts w:hint="eastAsia"/>
        </w:rPr>
        <w:t>本联合</w:t>
      </w:r>
      <w:proofErr w:type="gramEnd"/>
      <w:r w:rsidRPr="005744B8">
        <w:rPr>
          <w:rFonts w:hint="eastAsia"/>
        </w:rPr>
        <w:t>基金申请书采用在线方式撰写，对申请人具体要求如下：</w:t>
      </w:r>
    </w:p>
    <w:p w:rsidR="005744B8" w:rsidRPr="005744B8" w:rsidRDefault="005744B8" w:rsidP="005744B8">
      <w:r w:rsidRPr="005744B8">
        <w:rPr>
          <w:rFonts w:hint="eastAsia"/>
        </w:rPr>
        <w:t xml:space="preserve">　　（</w:t>
      </w:r>
      <w:r w:rsidRPr="005744B8">
        <w:rPr>
          <w:rFonts w:hint="eastAsia"/>
        </w:rPr>
        <w:t>1</w:t>
      </w:r>
      <w:r w:rsidRPr="005744B8">
        <w:rPr>
          <w:rFonts w:hint="eastAsia"/>
        </w:rPr>
        <w:t>）申请人在填报申请书前，应当认真阅读本项目指南和《</w:t>
      </w:r>
      <w:r w:rsidRPr="005744B8">
        <w:rPr>
          <w:rFonts w:hint="eastAsia"/>
        </w:rPr>
        <w:t>201</w:t>
      </w:r>
      <w:bookmarkStart w:id="0" w:name="_GoBack"/>
      <w:bookmarkEnd w:id="0"/>
      <w:r w:rsidRPr="005744B8">
        <w:rPr>
          <w:rFonts w:hint="eastAsia"/>
        </w:rPr>
        <w:t>5</w:t>
      </w:r>
      <w:r w:rsidRPr="005744B8">
        <w:rPr>
          <w:rFonts w:hint="eastAsia"/>
        </w:rPr>
        <w:t>年度国家自然科学基金项目指南》中申请须知的相关内容，不符合项目指南和相关要求的申请项目不予受理。</w:t>
      </w:r>
    </w:p>
    <w:p w:rsidR="005744B8" w:rsidRPr="005744B8" w:rsidRDefault="005744B8" w:rsidP="005744B8">
      <w:r w:rsidRPr="005744B8">
        <w:rPr>
          <w:rFonts w:hint="eastAsia"/>
        </w:rPr>
        <w:t xml:space="preserve">　　（</w:t>
      </w:r>
      <w:r w:rsidRPr="005744B8">
        <w:rPr>
          <w:rFonts w:hint="eastAsia"/>
        </w:rPr>
        <w:t>2</w:t>
      </w:r>
      <w:r w:rsidRPr="005744B8">
        <w:rPr>
          <w:rFonts w:hint="eastAsia"/>
        </w:rPr>
        <w:t>）申请人登录科学基金网络信息系统（以下简称</w:t>
      </w:r>
      <w:r w:rsidRPr="005744B8">
        <w:rPr>
          <w:rFonts w:hint="eastAsia"/>
        </w:rPr>
        <w:t>ISIS</w:t>
      </w:r>
      <w:r w:rsidRPr="005744B8">
        <w:rPr>
          <w:rFonts w:hint="eastAsia"/>
        </w:rPr>
        <w:t>系统，没有系统账号的申请人请向依托单位基金管理联系人申请开户），按照撰写提纲要求撰写申请书。</w:t>
      </w:r>
    </w:p>
    <w:p w:rsidR="005744B8" w:rsidRPr="005744B8" w:rsidRDefault="005744B8" w:rsidP="005744B8">
      <w:r w:rsidRPr="005744B8">
        <w:rPr>
          <w:rFonts w:hint="eastAsia"/>
        </w:rPr>
        <w:t xml:space="preserve">　　（</w:t>
      </w:r>
      <w:r w:rsidRPr="005744B8">
        <w:rPr>
          <w:rFonts w:hint="eastAsia"/>
        </w:rPr>
        <w:t>3</w:t>
      </w:r>
      <w:r w:rsidRPr="005744B8">
        <w:rPr>
          <w:rFonts w:hint="eastAsia"/>
        </w:rPr>
        <w:t>）申请书中的资助类别选择“联合基金项目”，亚类说明选择“重点支持项目”，附注说明选择</w:t>
      </w:r>
      <w:r w:rsidRPr="005744B8">
        <w:rPr>
          <w:rFonts w:hint="eastAsia"/>
        </w:rPr>
        <w:t xml:space="preserve"> </w:t>
      </w:r>
      <w:r w:rsidRPr="005744B8">
        <w:rPr>
          <w:rFonts w:hint="eastAsia"/>
        </w:rPr>
        <w:t>“石油化工联合基金（</w:t>
      </w:r>
      <w:r w:rsidRPr="005744B8">
        <w:rPr>
          <w:rFonts w:hint="eastAsia"/>
        </w:rPr>
        <w:t>B</w:t>
      </w:r>
      <w:r w:rsidRPr="005744B8">
        <w:rPr>
          <w:rFonts w:hint="eastAsia"/>
        </w:rPr>
        <w:t>类）”，“申请代码</w:t>
      </w:r>
      <w:r w:rsidRPr="005744B8">
        <w:rPr>
          <w:rFonts w:hint="eastAsia"/>
        </w:rPr>
        <w:t>1</w:t>
      </w:r>
      <w:r w:rsidRPr="005744B8">
        <w:rPr>
          <w:rFonts w:hint="eastAsia"/>
        </w:rPr>
        <w:t>”选择</w:t>
      </w:r>
      <w:r w:rsidRPr="005744B8">
        <w:rPr>
          <w:rFonts w:hint="eastAsia"/>
        </w:rPr>
        <w:t>D02</w:t>
      </w:r>
      <w:r w:rsidRPr="005744B8">
        <w:rPr>
          <w:rFonts w:hint="eastAsia"/>
        </w:rPr>
        <w:t>、</w:t>
      </w:r>
      <w:r w:rsidRPr="005744B8">
        <w:rPr>
          <w:rFonts w:hint="eastAsia"/>
        </w:rPr>
        <w:t>D03</w:t>
      </w:r>
      <w:r w:rsidRPr="005744B8">
        <w:rPr>
          <w:rFonts w:hint="eastAsia"/>
        </w:rPr>
        <w:t>或</w:t>
      </w:r>
      <w:r w:rsidRPr="005744B8">
        <w:rPr>
          <w:rFonts w:hint="eastAsia"/>
        </w:rPr>
        <w:t>D04</w:t>
      </w:r>
      <w:r w:rsidRPr="005744B8">
        <w:rPr>
          <w:rFonts w:hint="eastAsia"/>
        </w:rPr>
        <w:t>，“申请代码</w:t>
      </w:r>
      <w:r w:rsidRPr="005744B8">
        <w:rPr>
          <w:rFonts w:hint="eastAsia"/>
        </w:rPr>
        <w:t>2</w:t>
      </w:r>
      <w:r w:rsidRPr="005744B8">
        <w:rPr>
          <w:rFonts w:hint="eastAsia"/>
        </w:rPr>
        <w:t>”根据项目研究领域自主选择相应的申请代码。</w:t>
      </w:r>
      <w:r w:rsidRPr="005744B8">
        <w:rPr>
          <w:rFonts w:hint="eastAsia"/>
          <w:b/>
          <w:bCs/>
        </w:rPr>
        <w:t>以上选择不准确或者未选择的项目申请将不予受理。</w:t>
      </w:r>
    </w:p>
    <w:p w:rsidR="005744B8" w:rsidRPr="005744B8" w:rsidRDefault="005744B8" w:rsidP="005744B8">
      <w:r w:rsidRPr="005744B8">
        <w:rPr>
          <w:rFonts w:hint="eastAsia"/>
          <w:b/>
          <w:bCs/>
        </w:rPr>
        <w:t xml:space="preserve">　　</w:t>
      </w:r>
      <w:r w:rsidRPr="005744B8">
        <w:rPr>
          <w:rFonts w:hint="eastAsia"/>
        </w:rPr>
        <w:t>（</w:t>
      </w:r>
      <w:r w:rsidRPr="005744B8">
        <w:rPr>
          <w:rFonts w:hint="eastAsia"/>
        </w:rPr>
        <w:t>4</w:t>
      </w:r>
      <w:r w:rsidRPr="005744B8">
        <w:rPr>
          <w:rFonts w:hint="eastAsia"/>
        </w:rPr>
        <w:t>）申请书的报告正文应当按照联合基金“重点支持项目”的正文提纲撰写，如果申请人已经承担与</w:t>
      </w:r>
      <w:proofErr w:type="gramStart"/>
      <w:r w:rsidRPr="005744B8">
        <w:rPr>
          <w:rFonts w:hint="eastAsia"/>
        </w:rPr>
        <w:t>本联合</w:t>
      </w:r>
      <w:proofErr w:type="gramEnd"/>
      <w:r w:rsidRPr="005744B8">
        <w:rPr>
          <w:rFonts w:hint="eastAsia"/>
        </w:rPr>
        <w:t>基金相关的国家其他科技计划项目，应当在报告正文的“研究基础”部分论述申请项目与其他相关项目的区别与联系。</w:t>
      </w:r>
    </w:p>
    <w:p w:rsidR="005744B8" w:rsidRPr="005744B8" w:rsidRDefault="005744B8" w:rsidP="005744B8">
      <w:r w:rsidRPr="005744B8">
        <w:rPr>
          <w:rFonts w:hint="eastAsia"/>
        </w:rPr>
        <w:t xml:space="preserve">　　（</w:t>
      </w:r>
      <w:r w:rsidRPr="005744B8">
        <w:rPr>
          <w:rFonts w:hint="eastAsia"/>
        </w:rPr>
        <w:t>5</w:t>
      </w:r>
      <w:r w:rsidRPr="005744B8">
        <w:rPr>
          <w:rFonts w:hint="eastAsia"/>
        </w:rPr>
        <w:t>）</w:t>
      </w:r>
      <w:r w:rsidRPr="005744B8">
        <w:rPr>
          <w:rFonts w:hint="eastAsia"/>
        </w:rPr>
        <w:t xml:space="preserve"> </w:t>
      </w:r>
      <w:r w:rsidRPr="005744B8">
        <w:rPr>
          <w:rFonts w:hint="eastAsia"/>
        </w:rPr>
        <w:t>申请人完成申请书撰写后，在线提交电子申请书，下载并打印最终</w:t>
      </w:r>
      <w:r w:rsidRPr="005744B8">
        <w:rPr>
          <w:rFonts w:hint="eastAsia"/>
        </w:rPr>
        <w:t>PDF</w:t>
      </w:r>
      <w:r w:rsidRPr="005744B8">
        <w:rPr>
          <w:rFonts w:hint="eastAsia"/>
        </w:rPr>
        <w:t>版本申请书，向依托单位提交签字后的纸质申请书原件。</w:t>
      </w:r>
    </w:p>
    <w:p w:rsidR="005744B8" w:rsidRPr="005744B8" w:rsidRDefault="005744B8" w:rsidP="005744B8">
      <w:r w:rsidRPr="005744B8">
        <w:rPr>
          <w:rFonts w:hint="eastAsia"/>
        </w:rPr>
        <w:t xml:space="preserve">　　（</w:t>
      </w:r>
      <w:r w:rsidRPr="005744B8">
        <w:rPr>
          <w:rFonts w:hint="eastAsia"/>
        </w:rPr>
        <w:t>6</w:t>
      </w:r>
      <w:r w:rsidRPr="005744B8">
        <w:rPr>
          <w:rFonts w:hint="eastAsia"/>
        </w:rPr>
        <w:t>）申请人应保证纸质申请书与电子版内容一致。</w:t>
      </w:r>
    </w:p>
    <w:p w:rsidR="005744B8" w:rsidRPr="005744B8" w:rsidRDefault="005744B8" w:rsidP="005744B8">
      <w:r w:rsidRPr="005744B8">
        <w:rPr>
          <w:rFonts w:hint="eastAsia"/>
        </w:rPr>
        <w:t xml:space="preserve">　　（</w:t>
      </w:r>
      <w:r w:rsidRPr="005744B8">
        <w:rPr>
          <w:rFonts w:hint="eastAsia"/>
        </w:rPr>
        <w:t>7</w:t>
      </w:r>
      <w:r w:rsidRPr="005744B8">
        <w:rPr>
          <w:rFonts w:hint="eastAsia"/>
        </w:rPr>
        <w:t>）</w:t>
      </w:r>
      <w:proofErr w:type="gramStart"/>
      <w:r w:rsidRPr="005744B8">
        <w:rPr>
          <w:rFonts w:hint="eastAsia"/>
        </w:rPr>
        <w:t>本联合</w:t>
      </w:r>
      <w:proofErr w:type="gramEnd"/>
      <w:r w:rsidRPr="005744B8">
        <w:rPr>
          <w:rFonts w:hint="eastAsia"/>
        </w:rPr>
        <w:t>基金资助项目在执行期间形成的有关论文、专著、研究报告、软件、专利及鉴定、获奖、成果报道等，应注明“国家自然科学基金委员会</w:t>
      </w:r>
      <w:r w:rsidRPr="005744B8">
        <w:rPr>
          <w:rFonts w:hint="eastAsia"/>
        </w:rPr>
        <w:t>-</w:t>
      </w:r>
      <w:r w:rsidRPr="005744B8">
        <w:rPr>
          <w:rFonts w:hint="eastAsia"/>
        </w:rPr>
        <w:t>中国石油化工股份有限公司石油化工联合基金资助项目（项目批准号）”。如涉及中国石油化工股份有限公司有关生产和技术秘密，应当由中国石油化工股份有限公司对相关内容进行审查。</w:t>
      </w:r>
    </w:p>
    <w:p w:rsidR="005744B8" w:rsidRPr="005744B8" w:rsidRDefault="005744B8" w:rsidP="005744B8">
      <w:r w:rsidRPr="005744B8">
        <w:rPr>
          <w:rFonts w:hint="eastAsia"/>
        </w:rPr>
        <w:t xml:space="preserve">　　（</w:t>
      </w:r>
      <w:r w:rsidRPr="005744B8">
        <w:rPr>
          <w:rFonts w:hint="eastAsia"/>
        </w:rPr>
        <w:t>8</w:t>
      </w:r>
      <w:r w:rsidRPr="005744B8">
        <w:rPr>
          <w:rFonts w:hint="eastAsia"/>
        </w:rPr>
        <w:t>）中国石油化工股份有限公司将为</w:t>
      </w:r>
      <w:proofErr w:type="gramStart"/>
      <w:r w:rsidRPr="005744B8">
        <w:rPr>
          <w:rFonts w:hint="eastAsia"/>
        </w:rPr>
        <w:t>本联合</w:t>
      </w:r>
      <w:proofErr w:type="gramEnd"/>
      <w:r w:rsidRPr="005744B8">
        <w:rPr>
          <w:rFonts w:hint="eastAsia"/>
        </w:rPr>
        <w:t>基金项目的实施提供便利条件。</w:t>
      </w:r>
      <w:r w:rsidRPr="005744B8">
        <w:rPr>
          <w:rFonts w:hint="eastAsia"/>
          <w:b/>
          <w:bCs/>
        </w:rPr>
        <w:t>鼓励申请</w:t>
      </w:r>
      <w:r w:rsidRPr="005744B8">
        <w:rPr>
          <w:rFonts w:hint="eastAsia"/>
          <w:b/>
          <w:bCs/>
        </w:rPr>
        <w:lastRenderedPageBreak/>
        <w:t>人与中国石油化工股份有限公司所属研究单位及企业联合申报</w:t>
      </w:r>
      <w:proofErr w:type="gramStart"/>
      <w:r w:rsidRPr="005744B8">
        <w:rPr>
          <w:rFonts w:hint="eastAsia"/>
          <w:b/>
          <w:bCs/>
        </w:rPr>
        <w:t>本联合</w:t>
      </w:r>
      <w:proofErr w:type="gramEnd"/>
      <w:r w:rsidRPr="005744B8">
        <w:rPr>
          <w:rFonts w:hint="eastAsia"/>
          <w:b/>
          <w:bCs/>
        </w:rPr>
        <w:t>基金。</w:t>
      </w:r>
    </w:p>
    <w:p w:rsidR="005744B8" w:rsidRPr="005744B8" w:rsidRDefault="005744B8" w:rsidP="005744B8">
      <w:r w:rsidRPr="005744B8">
        <w:rPr>
          <w:rFonts w:hint="eastAsia"/>
          <w:b/>
          <w:bCs/>
        </w:rPr>
        <w:t xml:space="preserve">　　</w:t>
      </w:r>
      <w:r w:rsidRPr="005744B8">
        <w:rPr>
          <w:rFonts w:hint="eastAsia"/>
        </w:rPr>
        <w:t xml:space="preserve">3. </w:t>
      </w:r>
      <w:r w:rsidRPr="005744B8">
        <w:rPr>
          <w:rFonts w:hint="eastAsia"/>
        </w:rPr>
        <w:t>依托单位应对本单位申请人所提交申请材料的真实性和完整性进行审核，并在规定时间内将申请材料报送国家自然科学基金委员会。具体要求如下：</w:t>
      </w:r>
    </w:p>
    <w:p w:rsidR="005744B8" w:rsidRPr="005744B8" w:rsidRDefault="005744B8" w:rsidP="005744B8">
      <w:r w:rsidRPr="005744B8">
        <w:rPr>
          <w:rFonts w:hint="eastAsia"/>
        </w:rPr>
        <w:t xml:space="preserve">　　（</w:t>
      </w:r>
      <w:r w:rsidRPr="005744B8">
        <w:rPr>
          <w:rFonts w:hint="eastAsia"/>
        </w:rPr>
        <w:t>1</w:t>
      </w:r>
      <w:r w:rsidRPr="005744B8">
        <w:rPr>
          <w:rFonts w:hint="eastAsia"/>
        </w:rPr>
        <w:t>）应在规定的项目申请截止日期（</w:t>
      </w:r>
      <w:r w:rsidRPr="005744B8">
        <w:rPr>
          <w:rFonts w:hint="eastAsia"/>
        </w:rPr>
        <w:t>2015</w:t>
      </w:r>
      <w:r w:rsidRPr="005744B8">
        <w:rPr>
          <w:rFonts w:hint="eastAsia"/>
        </w:rPr>
        <w:t>年</w:t>
      </w:r>
      <w:r w:rsidRPr="005744B8">
        <w:rPr>
          <w:rFonts w:hint="eastAsia"/>
        </w:rPr>
        <w:t>11</w:t>
      </w:r>
      <w:r w:rsidRPr="005744B8">
        <w:rPr>
          <w:rFonts w:hint="eastAsia"/>
        </w:rPr>
        <w:t>月</w:t>
      </w:r>
      <w:r w:rsidRPr="005744B8">
        <w:rPr>
          <w:rFonts w:hint="eastAsia"/>
        </w:rPr>
        <w:t>18</w:t>
      </w:r>
      <w:r w:rsidRPr="005744B8">
        <w:rPr>
          <w:rFonts w:hint="eastAsia"/>
        </w:rPr>
        <w:t>日</w:t>
      </w:r>
      <w:r w:rsidRPr="005744B8">
        <w:rPr>
          <w:rFonts w:hint="eastAsia"/>
        </w:rPr>
        <w:t>16</w:t>
      </w:r>
      <w:r w:rsidRPr="005744B8">
        <w:rPr>
          <w:rFonts w:hint="eastAsia"/>
        </w:rPr>
        <w:t>时）前提交本单位电子申请书及附件材料，并统一报送经单位签字盖章后的纸质申请书原件（一式一份）及要求报送的纸质附件材料。</w:t>
      </w:r>
    </w:p>
    <w:p w:rsidR="005744B8" w:rsidRPr="005744B8" w:rsidRDefault="005744B8" w:rsidP="005744B8">
      <w:r w:rsidRPr="005744B8">
        <w:rPr>
          <w:rFonts w:hint="eastAsia"/>
        </w:rPr>
        <w:t xml:space="preserve">　　（</w:t>
      </w:r>
      <w:r w:rsidRPr="005744B8">
        <w:rPr>
          <w:rFonts w:hint="eastAsia"/>
        </w:rPr>
        <w:t>2</w:t>
      </w:r>
      <w:r w:rsidRPr="005744B8">
        <w:rPr>
          <w:rFonts w:hint="eastAsia"/>
        </w:rPr>
        <w:t>）提交电子申请书时，应通过</w:t>
      </w:r>
      <w:r w:rsidRPr="005744B8">
        <w:rPr>
          <w:rFonts w:hint="eastAsia"/>
        </w:rPr>
        <w:t>ISIS</w:t>
      </w:r>
      <w:r w:rsidRPr="005744B8">
        <w:rPr>
          <w:rFonts w:hint="eastAsia"/>
        </w:rPr>
        <w:t>系统逐项确认。</w:t>
      </w:r>
    </w:p>
    <w:p w:rsidR="005744B8" w:rsidRPr="005744B8" w:rsidRDefault="005744B8" w:rsidP="005744B8">
      <w:r w:rsidRPr="005744B8">
        <w:rPr>
          <w:rFonts w:hint="eastAsia"/>
        </w:rPr>
        <w:t xml:space="preserve">　　（</w:t>
      </w:r>
      <w:r w:rsidRPr="005744B8">
        <w:rPr>
          <w:rFonts w:hint="eastAsia"/>
        </w:rPr>
        <w:t>3</w:t>
      </w:r>
      <w:r w:rsidRPr="005744B8">
        <w:rPr>
          <w:rFonts w:hint="eastAsia"/>
        </w:rPr>
        <w:t>）报送纸质申请材料时，还应包括本单位公函和申请项目清单</w:t>
      </w:r>
      <w:r w:rsidRPr="005744B8">
        <w:rPr>
          <w:rFonts w:hint="eastAsia"/>
        </w:rPr>
        <w:t>,</w:t>
      </w:r>
      <w:r w:rsidRPr="005744B8">
        <w:rPr>
          <w:rFonts w:hint="eastAsia"/>
        </w:rPr>
        <w:t>材料不完整不予接收。</w:t>
      </w:r>
    </w:p>
    <w:p w:rsidR="005744B8" w:rsidRPr="005744B8" w:rsidRDefault="005744B8" w:rsidP="005744B8">
      <w:r w:rsidRPr="005744B8">
        <w:rPr>
          <w:rFonts w:hint="eastAsia"/>
        </w:rPr>
        <w:t xml:space="preserve">　　（</w:t>
      </w:r>
      <w:r w:rsidRPr="005744B8">
        <w:rPr>
          <w:rFonts w:hint="eastAsia"/>
        </w:rPr>
        <w:t>4</w:t>
      </w:r>
      <w:r w:rsidRPr="005744B8">
        <w:rPr>
          <w:rFonts w:hint="eastAsia"/>
        </w:rPr>
        <w:t>）可将纸质申请书直接送达或者邮寄至项目材料接收工作组。采用邮寄方式的，请在项目申请截止日期前（以发信邮戳日期为准）以快递方式邮寄，并在信封左下角注明“联合基金项目申请材料”。请勿使用邮政包裹，以免延误申请。</w:t>
      </w:r>
    </w:p>
    <w:p w:rsidR="005744B8" w:rsidRPr="005744B8" w:rsidRDefault="005744B8" w:rsidP="005744B8">
      <w:r w:rsidRPr="005744B8">
        <w:rPr>
          <w:rFonts w:hint="eastAsia"/>
        </w:rPr>
        <w:t xml:space="preserve">　　</w:t>
      </w:r>
      <w:r w:rsidRPr="005744B8">
        <w:rPr>
          <w:rFonts w:hint="eastAsia"/>
        </w:rPr>
        <w:t>4.</w:t>
      </w:r>
      <w:r w:rsidRPr="005744B8">
        <w:rPr>
          <w:rFonts w:hint="eastAsia"/>
        </w:rPr>
        <w:t>申请书由国家自然科学基金委员会项目材料接收工作组负责接收，</w:t>
      </w:r>
      <w:r w:rsidRPr="005744B8">
        <w:rPr>
          <w:rFonts w:hint="eastAsia"/>
          <w:b/>
          <w:bCs/>
        </w:rPr>
        <w:t>地球科学部负责受理，并与中国石油化工股份有限公司共同完成后续工作</w:t>
      </w:r>
      <w:r w:rsidRPr="005744B8">
        <w:rPr>
          <w:rFonts w:hint="eastAsia"/>
        </w:rPr>
        <w:t>。</w:t>
      </w:r>
    </w:p>
    <w:p w:rsidR="005744B8" w:rsidRPr="005744B8" w:rsidRDefault="005744B8" w:rsidP="005744B8">
      <w:r w:rsidRPr="005744B8">
        <w:rPr>
          <w:rFonts w:hint="eastAsia"/>
        </w:rPr>
        <w:t xml:space="preserve">　　（</w:t>
      </w:r>
      <w:r w:rsidRPr="005744B8">
        <w:rPr>
          <w:rFonts w:hint="eastAsia"/>
        </w:rPr>
        <w:t>1</w:t>
      </w:r>
      <w:r w:rsidRPr="005744B8">
        <w:rPr>
          <w:rFonts w:hint="eastAsia"/>
        </w:rPr>
        <w:t>）项目材料接收工作组联系方式。</w:t>
      </w:r>
    </w:p>
    <w:p w:rsidR="005744B8" w:rsidRPr="005744B8" w:rsidRDefault="005744B8" w:rsidP="005744B8">
      <w:r w:rsidRPr="005744B8">
        <w:rPr>
          <w:rFonts w:hint="eastAsia"/>
        </w:rPr>
        <w:t xml:space="preserve">　　通讯地址：北京市海淀区双清路</w:t>
      </w:r>
      <w:r w:rsidRPr="005744B8">
        <w:rPr>
          <w:rFonts w:hint="eastAsia"/>
        </w:rPr>
        <w:t>83</w:t>
      </w:r>
      <w:r w:rsidRPr="005744B8">
        <w:rPr>
          <w:rFonts w:hint="eastAsia"/>
        </w:rPr>
        <w:t>号国家自然科学基金委员会项目材料接收工作组（行政楼</w:t>
      </w:r>
      <w:r w:rsidRPr="005744B8">
        <w:rPr>
          <w:rFonts w:hint="eastAsia"/>
        </w:rPr>
        <w:t>101</w:t>
      </w:r>
      <w:r w:rsidRPr="005744B8">
        <w:rPr>
          <w:rFonts w:hint="eastAsia"/>
        </w:rPr>
        <w:t>房间）</w:t>
      </w:r>
    </w:p>
    <w:p w:rsidR="005744B8" w:rsidRPr="005744B8" w:rsidRDefault="005744B8" w:rsidP="005744B8">
      <w:r w:rsidRPr="005744B8">
        <w:rPr>
          <w:rFonts w:hint="eastAsia"/>
        </w:rPr>
        <w:t xml:space="preserve">　　</w:t>
      </w:r>
      <w:proofErr w:type="gramStart"/>
      <w:r w:rsidRPr="005744B8">
        <w:rPr>
          <w:rFonts w:hint="eastAsia"/>
        </w:rPr>
        <w:t>邮</w:t>
      </w:r>
      <w:proofErr w:type="gramEnd"/>
      <w:r w:rsidRPr="005744B8">
        <w:rPr>
          <w:rFonts w:hint="eastAsia"/>
        </w:rPr>
        <w:t xml:space="preserve">　　编：</w:t>
      </w:r>
      <w:r w:rsidRPr="005744B8">
        <w:rPr>
          <w:rFonts w:hint="eastAsia"/>
        </w:rPr>
        <w:t>100085</w:t>
      </w:r>
    </w:p>
    <w:p w:rsidR="005744B8" w:rsidRPr="005744B8" w:rsidRDefault="005744B8" w:rsidP="005744B8">
      <w:r w:rsidRPr="005744B8">
        <w:rPr>
          <w:rFonts w:hint="eastAsia"/>
        </w:rPr>
        <w:t xml:space="preserve">　　联系电话：</w:t>
      </w:r>
      <w:r w:rsidRPr="005744B8">
        <w:rPr>
          <w:rFonts w:hint="eastAsia"/>
        </w:rPr>
        <w:t>010-62328591</w:t>
      </w:r>
    </w:p>
    <w:p w:rsidR="005744B8" w:rsidRPr="005744B8" w:rsidRDefault="005744B8" w:rsidP="005744B8">
      <w:r w:rsidRPr="005744B8">
        <w:rPr>
          <w:rFonts w:hint="eastAsia"/>
        </w:rPr>
        <w:t xml:space="preserve">　　（</w:t>
      </w:r>
      <w:r w:rsidRPr="005744B8">
        <w:rPr>
          <w:rFonts w:hint="eastAsia"/>
        </w:rPr>
        <w:t>2</w:t>
      </w:r>
      <w:r w:rsidRPr="005744B8">
        <w:rPr>
          <w:rFonts w:hint="eastAsia"/>
        </w:rPr>
        <w:t>）联合基金双方联系方式。</w:t>
      </w:r>
    </w:p>
    <w:tbl>
      <w:tblPr>
        <w:tblW w:w="9000" w:type="dxa"/>
        <w:tblCellSpacing w:w="0" w:type="dxa"/>
        <w:tblCellMar>
          <w:left w:w="0" w:type="dxa"/>
          <w:right w:w="0" w:type="dxa"/>
        </w:tblCellMar>
        <w:tblLook w:val="04A0" w:firstRow="1" w:lastRow="0" w:firstColumn="1" w:lastColumn="0" w:noHBand="0" w:noVBand="1"/>
      </w:tblPr>
      <w:tblGrid>
        <w:gridCol w:w="4500"/>
        <w:gridCol w:w="4500"/>
      </w:tblGrid>
      <w:tr w:rsidR="005744B8" w:rsidRPr="005744B8" w:rsidTr="005744B8">
        <w:trPr>
          <w:tblCellSpacing w:w="0" w:type="dxa"/>
        </w:trPr>
        <w:tc>
          <w:tcPr>
            <w:tcW w:w="2500" w:type="pct"/>
            <w:vAlign w:val="center"/>
            <w:hideMark/>
          </w:tcPr>
          <w:p w:rsidR="005744B8" w:rsidRPr="005744B8" w:rsidRDefault="005744B8" w:rsidP="005744B8">
            <w:r w:rsidRPr="005744B8">
              <w:rPr>
                <w:rFonts w:hint="eastAsia"/>
              </w:rPr>
              <w:t xml:space="preserve">　　国家自然科学基金委员会</w:t>
            </w:r>
          </w:p>
          <w:p w:rsidR="005744B8" w:rsidRPr="005744B8" w:rsidRDefault="005744B8" w:rsidP="005744B8">
            <w:r w:rsidRPr="005744B8">
              <w:rPr>
                <w:rFonts w:hint="eastAsia"/>
              </w:rPr>
              <w:t xml:space="preserve">　　地球科学部</w:t>
            </w:r>
          </w:p>
          <w:p w:rsidR="005744B8" w:rsidRPr="005744B8" w:rsidRDefault="005744B8" w:rsidP="005744B8">
            <w:r w:rsidRPr="005744B8">
              <w:rPr>
                <w:rFonts w:hint="eastAsia"/>
              </w:rPr>
              <w:t xml:space="preserve">　　地　址：北京市海淀区双清路</w:t>
            </w:r>
            <w:r w:rsidRPr="005744B8">
              <w:rPr>
                <w:rFonts w:hint="eastAsia"/>
              </w:rPr>
              <w:t>83</w:t>
            </w:r>
            <w:r w:rsidRPr="005744B8">
              <w:rPr>
                <w:rFonts w:hint="eastAsia"/>
              </w:rPr>
              <w:t>号</w:t>
            </w:r>
          </w:p>
          <w:p w:rsidR="005744B8" w:rsidRPr="005744B8" w:rsidRDefault="005744B8" w:rsidP="005744B8">
            <w:r w:rsidRPr="005744B8">
              <w:rPr>
                <w:rFonts w:hint="eastAsia"/>
              </w:rPr>
              <w:t xml:space="preserve">　　邮　编：</w:t>
            </w:r>
            <w:r w:rsidRPr="005744B8">
              <w:rPr>
                <w:rFonts w:hint="eastAsia"/>
              </w:rPr>
              <w:t>100085</w:t>
            </w:r>
          </w:p>
          <w:p w:rsidR="005744B8" w:rsidRPr="005744B8" w:rsidRDefault="005744B8" w:rsidP="005744B8">
            <w:r w:rsidRPr="005744B8">
              <w:rPr>
                <w:rFonts w:hint="eastAsia"/>
              </w:rPr>
              <w:t xml:space="preserve">　　联系人：刘</w:t>
            </w:r>
            <w:r w:rsidRPr="005744B8">
              <w:rPr>
                <w:rFonts w:hint="eastAsia"/>
              </w:rPr>
              <w:t xml:space="preserve">  </w:t>
            </w:r>
            <w:r w:rsidRPr="005744B8">
              <w:rPr>
                <w:rFonts w:hint="eastAsia"/>
              </w:rPr>
              <w:t>羽</w:t>
            </w:r>
          </w:p>
          <w:p w:rsidR="005744B8" w:rsidRPr="005744B8" w:rsidRDefault="005744B8" w:rsidP="005744B8">
            <w:r w:rsidRPr="005744B8">
              <w:rPr>
                <w:rFonts w:hint="eastAsia"/>
              </w:rPr>
              <w:t xml:space="preserve">　　电　话：</w:t>
            </w:r>
            <w:r w:rsidRPr="005744B8">
              <w:rPr>
                <w:rFonts w:hint="eastAsia"/>
              </w:rPr>
              <w:t>010-62327539</w:t>
            </w:r>
          </w:p>
          <w:p w:rsidR="006E27E7" w:rsidRPr="005744B8" w:rsidRDefault="005744B8" w:rsidP="005744B8">
            <w:r w:rsidRPr="005744B8">
              <w:rPr>
                <w:rFonts w:hint="eastAsia"/>
              </w:rPr>
              <w:t xml:space="preserve">　　电子邮件：</w:t>
            </w:r>
            <w:r w:rsidRPr="005744B8">
              <w:rPr>
                <w:rFonts w:hint="eastAsia"/>
              </w:rPr>
              <w:t>liuyu@nsfc.gov.cn</w:t>
            </w:r>
          </w:p>
        </w:tc>
        <w:tc>
          <w:tcPr>
            <w:tcW w:w="0" w:type="auto"/>
            <w:vAlign w:val="center"/>
            <w:hideMark/>
          </w:tcPr>
          <w:p w:rsidR="005744B8" w:rsidRPr="005744B8" w:rsidRDefault="005744B8" w:rsidP="005744B8">
            <w:r w:rsidRPr="005744B8">
              <w:rPr>
                <w:rFonts w:hint="eastAsia"/>
              </w:rPr>
              <w:t>中国石油化工股份有限公司</w:t>
            </w:r>
          </w:p>
          <w:p w:rsidR="005744B8" w:rsidRPr="005744B8" w:rsidRDefault="005744B8" w:rsidP="005744B8">
            <w:r w:rsidRPr="005744B8">
              <w:rPr>
                <w:rFonts w:hint="eastAsia"/>
              </w:rPr>
              <w:t>科技管理部</w:t>
            </w:r>
          </w:p>
          <w:p w:rsidR="005744B8" w:rsidRPr="005744B8" w:rsidRDefault="005744B8" w:rsidP="005744B8">
            <w:r w:rsidRPr="005744B8">
              <w:rPr>
                <w:rFonts w:hint="eastAsia"/>
              </w:rPr>
              <w:t>地　址：北京市朝阳区朝阳门北大街</w:t>
            </w:r>
            <w:r w:rsidRPr="005744B8">
              <w:rPr>
                <w:rFonts w:hint="eastAsia"/>
              </w:rPr>
              <w:t>22</w:t>
            </w:r>
            <w:r w:rsidRPr="005744B8">
              <w:rPr>
                <w:rFonts w:hint="eastAsia"/>
              </w:rPr>
              <w:t>号</w:t>
            </w:r>
          </w:p>
          <w:p w:rsidR="005744B8" w:rsidRPr="005744B8" w:rsidRDefault="005744B8" w:rsidP="005744B8">
            <w:r w:rsidRPr="005744B8">
              <w:rPr>
                <w:rFonts w:hint="eastAsia"/>
              </w:rPr>
              <w:t>邮　编：</w:t>
            </w:r>
            <w:r w:rsidRPr="005744B8">
              <w:rPr>
                <w:rFonts w:hint="eastAsia"/>
              </w:rPr>
              <w:t>100728</w:t>
            </w:r>
          </w:p>
          <w:p w:rsidR="005744B8" w:rsidRPr="005744B8" w:rsidRDefault="005744B8" w:rsidP="005744B8">
            <w:r w:rsidRPr="005744B8">
              <w:rPr>
                <w:rFonts w:hint="eastAsia"/>
              </w:rPr>
              <w:t>联系人：关晓东</w:t>
            </w:r>
          </w:p>
          <w:p w:rsidR="005744B8" w:rsidRPr="005744B8" w:rsidRDefault="005744B8" w:rsidP="005744B8">
            <w:r w:rsidRPr="005744B8">
              <w:rPr>
                <w:rFonts w:hint="eastAsia"/>
              </w:rPr>
              <w:t>电　话：</w:t>
            </w:r>
            <w:r w:rsidRPr="005744B8">
              <w:rPr>
                <w:rFonts w:hint="eastAsia"/>
              </w:rPr>
              <w:t>010-59968839</w:t>
            </w:r>
          </w:p>
          <w:p w:rsidR="006E27E7" w:rsidRPr="005744B8" w:rsidRDefault="005744B8" w:rsidP="005744B8">
            <w:r w:rsidRPr="005744B8">
              <w:rPr>
                <w:rFonts w:hint="eastAsia"/>
              </w:rPr>
              <w:t>电子邮件：</w:t>
            </w:r>
            <w:r w:rsidRPr="005744B8">
              <w:rPr>
                <w:rFonts w:hint="eastAsia"/>
              </w:rPr>
              <w:t>guanxd@sinopec.com</w:t>
            </w:r>
          </w:p>
        </w:tc>
      </w:tr>
    </w:tbl>
    <w:p w:rsidR="00FD441C" w:rsidRDefault="00FD441C"/>
    <w:sectPr w:rsidR="00FD44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033" w:rsidRDefault="009B6033" w:rsidP="002A333B">
      <w:r>
        <w:separator/>
      </w:r>
    </w:p>
  </w:endnote>
  <w:endnote w:type="continuationSeparator" w:id="0">
    <w:p w:rsidR="009B6033" w:rsidRDefault="009B6033" w:rsidP="002A3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033" w:rsidRDefault="009B6033" w:rsidP="002A333B">
      <w:r>
        <w:separator/>
      </w:r>
    </w:p>
  </w:footnote>
  <w:footnote w:type="continuationSeparator" w:id="0">
    <w:p w:rsidR="009B6033" w:rsidRDefault="009B6033" w:rsidP="002A33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053"/>
    <w:rsid w:val="002A333B"/>
    <w:rsid w:val="005744B8"/>
    <w:rsid w:val="005F4053"/>
    <w:rsid w:val="006E27E7"/>
    <w:rsid w:val="00996D09"/>
    <w:rsid w:val="009B6033"/>
    <w:rsid w:val="00A22B27"/>
    <w:rsid w:val="00FD4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33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333B"/>
    <w:rPr>
      <w:sz w:val="18"/>
      <w:szCs w:val="18"/>
    </w:rPr>
  </w:style>
  <w:style w:type="paragraph" w:styleId="a4">
    <w:name w:val="footer"/>
    <w:basedOn w:val="a"/>
    <w:link w:val="Char0"/>
    <w:uiPriority w:val="99"/>
    <w:unhideWhenUsed/>
    <w:rsid w:val="002A333B"/>
    <w:pPr>
      <w:tabs>
        <w:tab w:val="center" w:pos="4153"/>
        <w:tab w:val="right" w:pos="8306"/>
      </w:tabs>
      <w:snapToGrid w:val="0"/>
      <w:jc w:val="left"/>
    </w:pPr>
    <w:rPr>
      <w:sz w:val="18"/>
      <w:szCs w:val="18"/>
    </w:rPr>
  </w:style>
  <w:style w:type="character" w:customStyle="1" w:styleId="Char0">
    <w:name w:val="页脚 Char"/>
    <w:basedOn w:val="a0"/>
    <w:link w:val="a4"/>
    <w:uiPriority w:val="99"/>
    <w:rsid w:val="002A333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33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333B"/>
    <w:rPr>
      <w:sz w:val="18"/>
      <w:szCs w:val="18"/>
    </w:rPr>
  </w:style>
  <w:style w:type="paragraph" w:styleId="a4">
    <w:name w:val="footer"/>
    <w:basedOn w:val="a"/>
    <w:link w:val="Char0"/>
    <w:uiPriority w:val="99"/>
    <w:unhideWhenUsed/>
    <w:rsid w:val="002A333B"/>
    <w:pPr>
      <w:tabs>
        <w:tab w:val="center" w:pos="4153"/>
        <w:tab w:val="right" w:pos="8306"/>
      </w:tabs>
      <w:snapToGrid w:val="0"/>
      <w:jc w:val="left"/>
    </w:pPr>
    <w:rPr>
      <w:sz w:val="18"/>
      <w:szCs w:val="18"/>
    </w:rPr>
  </w:style>
  <w:style w:type="character" w:customStyle="1" w:styleId="Char0">
    <w:name w:val="页脚 Char"/>
    <w:basedOn w:val="a0"/>
    <w:link w:val="a4"/>
    <w:uiPriority w:val="99"/>
    <w:rsid w:val="002A33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098503">
      <w:bodyDiv w:val="1"/>
      <w:marLeft w:val="0"/>
      <w:marRight w:val="0"/>
      <w:marTop w:val="0"/>
      <w:marBottom w:val="0"/>
      <w:divBdr>
        <w:top w:val="none" w:sz="0" w:space="0" w:color="auto"/>
        <w:left w:val="none" w:sz="0" w:space="0" w:color="auto"/>
        <w:bottom w:val="none" w:sz="0" w:space="0" w:color="auto"/>
        <w:right w:val="none" w:sz="0" w:space="0" w:color="auto"/>
      </w:divBdr>
      <w:divsChild>
        <w:div w:id="637609283">
          <w:marLeft w:val="0"/>
          <w:marRight w:val="0"/>
          <w:marTop w:val="0"/>
          <w:marBottom w:val="0"/>
          <w:divBdr>
            <w:top w:val="none" w:sz="0" w:space="0" w:color="auto"/>
            <w:left w:val="none" w:sz="0" w:space="0" w:color="auto"/>
            <w:bottom w:val="none" w:sz="0" w:space="0" w:color="auto"/>
            <w:right w:val="none" w:sz="0" w:space="0" w:color="auto"/>
          </w:divBdr>
          <w:divsChild>
            <w:div w:id="1613438942">
              <w:marLeft w:val="0"/>
              <w:marRight w:val="0"/>
              <w:marTop w:val="75"/>
              <w:marBottom w:val="0"/>
              <w:divBdr>
                <w:top w:val="none" w:sz="0" w:space="0" w:color="auto"/>
                <w:left w:val="none" w:sz="0" w:space="0" w:color="auto"/>
                <w:bottom w:val="none" w:sz="0" w:space="0" w:color="auto"/>
                <w:right w:val="none" w:sz="0" w:space="0" w:color="auto"/>
              </w:divBdr>
              <w:divsChild>
                <w:div w:id="810633430">
                  <w:marLeft w:val="0"/>
                  <w:marRight w:val="0"/>
                  <w:marTop w:val="0"/>
                  <w:marBottom w:val="0"/>
                  <w:divBdr>
                    <w:top w:val="none" w:sz="0" w:space="0" w:color="auto"/>
                    <w:left w:val="none" w:sz="0" w:space="0" w:color="auto"/>
                    <w:bottom w:val="none" w:sz="0" w:space="0" w:color="auto"/>
                    <w:right w:val="none" w:sz="0" w:space="0" w:color="auto"/>
                  </w:divBdr>
                  <w:divsChild>
                    <w:div w:id="794522103">
                      <w:marLeft w:val="0"/>
                      <w:marRight w:val="0"/>
                      <w:marTop w:val="0"/>
                      <w:marBottom w:val="0"/>
                      <w:divBdr>
                        <w:top w:val="single" w:sz="6" w:space="31" w:color="BBE0ED"/>
                        <w:left w:val="single" w:sz="6" w:space="0" w:color="BBE0ED"/>
                        <w:bottom w:val="single" w:sz="6" w:space="0" w:color="BBE0ED"/>
                        <w:right w:val="single" w:sz="6" w:space="0" w:color="BBE0ED"/>
                      </w:divBdr>
                      <w:divsChild>
                        <w:div w:id="1274167295">
                          <w:marLeft w:val="0"/>
                          <w:marRight w:val="0"/>
                          <w:marTop w:val="0"/>
                          <w:marBottom w:val="0"/>
                          <w:divBdr>
                            <w:top w:val="none" w:sz="0" w:space="0" w:color="auto"/>
                            <w:left w:val="none" w:sz="0" w:space="0" w:color="auto"/>
                            <w:bottom w:val="none" w:sz="0" w:space="0" w:color="auto"/>
                            <w:right w:val="none" w:sz="0" w:space="0" w:color="auto"/>
                          </w:divBdr>
                          <w:divsChild>
                            <w:div w:id="767166069">
                              <w:marLeft w:val="0"/>
                              <w:marRight w:val="0"/>
                              <w:marTop w:val="0"/>
                              <w:marBottom w:val="0"/>
                              <w:divBdr>
                                <w:top w:val="none" w:sz="0" w:space="0" w:color="auto"/>
                                <w:left w:val="none" w:sz="0" w:space="0" w:color="auto"/>
                                <w:bottom w:val="none" w:sz="0" w:space="0" w:color="auto"/>
                                <w:right w:val="none" w:sz="0" w:space="0" w:color="auto"/>
                              </w:divBdr>
                              <w:divsChild>
                                <w:div w:id="1245952">
                                  <w:marLeft w:val="0"/>
                                  <w:marRight w:val="0"/>
                                  <w:marTop w:val="0"/>
                                  <w:marBottom w:val="0"/>
                                  <w:divBdr>
                                    <w:top w:val="none" w:sz="0" w:space="0" w:color="auto"/>
                                    <w:left w:val="none" w:sz="0" w:space="0" w:color="auto"/>
                                    <w:bottom w:val="none" w:sz="0" w:space="0" w:color="auto"/>
                                    <w:right w:val="none" w:sz="0" w:space="0" w:color="auto"/>
                                  </w:divBdr>
                                  <w:divsChild>
                                    <w:div w:id="8759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772165">
      <w:bodyDiv w:val="1"/>
      <w:marLeft w:val="0"/>
      <w:marRight w:val="0"/>
      <w:marTop w:val="0"/>
      <w:marBottom w:val="0"/>
      <w:divBdr>
        <w:top w:val="none" w:sz="0" w:space="0" w:color="auto"/>
        <w:left w:val="none" w:sz="0" w:space="0" w:color="auto"/>
        <w:bottom w:val="none" w:sz="0" w:space="0" w:color="auto"/>
        <w:right w:val="none" w:sz="0" w:space="0" w:color="auto"/>
      </w:divBdr>
      <w:divsChild>
        <w:div w:id="1845513616">
          <w:marLeft w:val="0"/>
          <w:marRight w:val="0"/>
          <w:marTop w:val="0"/>
          <w:marBottom w:val="0"/>
          <w:divBdr>
            <w:top w:val="none" w:sz="0" w:space="0" w:color="auto"/>
            <w:left w:val="none" w:sz="0" w:space="0" w:color="auto"/>
            <w:bottom w:val="none" w:sz="0" w:space="0" w:color="auto"/>
            <w:right w:val="none" w:sz="0" w:space="0" w:color="auto"/>
          </w:divBdr>
          <w:divsChild>
            <w:div w:id="1635720087">
              <w:marLeft w:val="0"/>
              <w:marRight w:val="0"/>
              <w:marTop w:val="75"/>
              <w:marBottom w:val="0"/>
              <w:divBdr>
                <w:top w:val="none" w:sz="0" w:space="0" w:color="auto"/>
                <w:left w:val="none" w:sz="0" w:space="0" w:color="auto"/>
                <w:bottom w:val="none" w:sz="0" w:space="0" w:color="auto"/>
                <w:right w:val="none" w:sz="0" w:space="0" w:color="auto"/>
              </w:divBdr>
              <w:divsChild>
                <w:div w:id="714740523">
                  <w:marLeft w:val="0"/>
                  <w:marRight w:val="0"/>
                  <w:marTop w:val="0"/>
                  <w:marBottom w:val="0"/>
                  <w:divBdr>
                    <w:top w:val="none" w:sz="0" w:space="0" w:color="auto"/>
                    <w:left w:val="none" w:sz="0" w:space="0" w:color="auto"/>
                    <w:bottom w:val="none" w:sz="0" w:space="0" w:color="auto"/>
                    <w:right w:val="none" w:sz="0" w:space="0" w:color="auto"/>
                  </w:divBdr>
                  <w:divsChild>
                    <w:div w:id="895703781">
                      <w:marLeft w:val="0"/>
                      <w:marRight w:val="0"/>
                      <w:marTop w:val="0"/>
                      <w:marBottom w:val="0"/>
                      <w:divBdr>
                        <w:top w:val="single" w:sz="6" w:space="31" w:color="BBE0ED"/>
                        <w:left w:val="single" w:sz="6" w:space="0" w:color="BBE0ED"/>
                        <w:bottom w:val="single" w:sz="6" w:space="0" w:color="BBE0ED"/>
                        <w:right w:val="single" w:sz="6" w:space="0" w:color="BBE0ED"/>
                      </w:divBdr>
                      <w:divsChild>
                        <w:div w:id="1136528746">
                          <w:marLeft w:val="0"/>
                          <w:marRight w:val="0"/>
                          <w:marTop w:val="0"/>
                          <w:marBottom w:val="0"/>
                          <w:divBdr>
                            <w:top w:val="none" w:sz="0" w:space="0" w:color="auto"/>
                            <w:left w:val="none" w:sz="0" w:space="0" w:color="auto"/>
                            <w:bottom w:val="none" w:sz="0" w:space="0" w:color="auto"/>
                            <w:right w:val="none" w:sz="0" w:space="0" w:color="auto"/>
                          </w:divBdr>
                          <w:divsChild>
                            <w:div w:id="1605263282">
                              <w:marLeft w:val="0"/>
                              <w:marRight w:val="0"/>
                              <w:marTop w:val="0"/>
                              <w:marBottom w:val="0"/>
                              <w:divBdr>
                                <w:top w:val="none" w:sz="0" w:space="0" w:color="auto"/>
                                <w:left w:val="none" w:sz="0" w:space="0" w:color="auto"/>
                                <w:bottom w:val="none" w:sz="0" w:space="0" w:color="auto"/>
                                <w:right w:val="none" w:sz="0" w:space="0" w:color="auto"/>
                              </w:divBdr>
                              <w:divsChild>
                                <w:div w:id="1354526752">
                                  <w:marLeft w:val="0"/>
                                  <w:marRight w:val="0"/>
                                  <w:marTop w:val="0"/>
                                  <w:marBottom w:val="0"/>
                                  <w:divBdr>
                                    <w:top w:val="none" w:sz="0" w:space="0" w:color="auto"/>
                                    <w:left w:val="none" w:sz="0" w:space="0" w:color="auto"/>
                                    <w:bottom w:val="none" w:sz="0" w:space="0" w:color="auto"/>
                                    <w:right w:val="none" w:sz="0" w:space="0" w:color="auto"/>
                                  </w:divBdr>
                                  <w:divsChild>
                                    <w:div w:id="127271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510</Words>
  <Characters>2909</Characters>
  <Application>Microsoft Office Word</Application>
  <DocSecurity>0</DocSecurity>
  <Lines>24</Lines>
  <Paragraphs>6</Paragraphs>
  <ScaleCrop>false</ScaleCrop>
  <Company>China</Company>
  <LinksUpToDate>false</LinksUpToDate>
  <CharactersWithSpaces>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2015-10-14T02:16:00Z</dcterms:created>
  <dcterms:modified xsi:type="dcterms:W3CDTF">2015-10-14T02:38:00Z</dcterms:modified>
</cp:coreProperties>
</file>