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F0F" w:rsidRDefault="00A4759D">
      <w:pPr>
        <w:rPr>
          <w:rFonts w:ascii="仿宋_GB2312" w:eastAsia="仿宋_GB2312" w:hAnsi="仿宋"/>
          <w:sz w:val="32"/>
          <w:szCs w:val="32"/>
        </w:rPr>
      </w:pPr>
      <w:bookmarkStart w:id="0" w:name="_GoBack"/>
      <w:bookmarkEnd w:id="0"/>
      <w:r>
        <w:rPr>
          <w:rFonts w:ascii="仿宋_GB2312" w:eastAsia="仿宋_GB2312" w:hAnsi="仿宋" w:hint="eastAsia"/>
          <w:sz w:val="32"/>
          <w:szCs w:val="32"/>
        </w:rPr>
        <w:t>附件</w:t>
      </w:r>
      <w:r w:rsidR="009C33EE">
        <w:rPr>
          <w:rFonts w:ascii="仿宋_GB2312" w:eastAsia="仿宋_GB2312" w:hAnsi="仿宋" w:hint="eastAsia"/>
          <w:sz w:val="32"/>
          <w:szCs w:val="32"/>
        </w:rPr>
        <w:t>：</w:t>
      </w:r>
    </w:p>
    <w:p w:rsidR="00654F0F" w:rsidRDefault="00A4759D">
      <w:pPr>
        <w:jc w:val="center"/>
        <w:rPr>
          <w:rFonts w:ascii="方正小标宋_GBK" w:eastAsia="方正小标宋_GBK"/>
          <w:bCs/>
          <w:sz w:val="36"/>
          <w:szCs w:val="36"/>
        </w:rPr>
      </w:pPr>
      <w:r>
        <w:rPr>
          <w:rFonts w:ascii="方正小标宋_GBK" w:eastAsia="方正小标宋_GBK" w:hint="eastAsia"/>
          <w:bCs/>
          <w:sz w:val="36"/>
          <w:szCs w:val="36"/>
        </w:rPr>
        <w:t>2020年度北京市自然科学基金杰出青年科学</w:t>
      </w:r>
    </w:p>
    <w:p w:rsidR="00654F0F" w:rsidRDefault="00A4759D">
      <w:pPr>
        <w:jc w:val="center"/>
        <w:rPr>
          <w:rFonts w:ascii="方正小标宋_GBK" w:eastAsia="方正小标宋_GBK"/>
          <w:bCs/>
          <w:sz w:val="36"/>
          <w:szCs w:val="36"/>
        </w:rPr>
      </w:pPr>
      <w:r>
        <w:rPr>
          <w:rFonts w:ascii="方正小标宋_GBK" w:eastAsia="方正小标宋_GBK" w:hint="eastAsia"/>
          <w:bCs/>
          <w:sz w:val="36"/>
          <w:szCs w:val="36"/>
        </w:rPr>
        <w:t>基金项目申请须知</w:t>
      </w:r>
    </w:p>
    <w:p w:rsidR="00654F0F" w:rsidRDefault="00654F0F">
      <w:pPr>
        <w:ind w:firstLineChars="200" w:firstLine="562"/>
        <w:rPr>
          <w:b/>
          <w:sz w:val="28"/>
          <w:szCs w:val="28"/>
        </w:rPr>
      </w:pP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为了做好20</w:t>
      </w:r>
      <w:r>
        <w:rPr>
          <w:rFonts w:ascii="仿宋" w:eastAsia="仿宋" w:hAnsi="仿宋"/>
          <w:sz w:val="32"/>
          <w:szCs w:val="32"/>
        </w:rPr>
        <w:t>20</w:t>
      </w:r>
      <w:r>
        <w:rPr>
          <w:rFonts w:ascii="仿宋" w:eastAsia="仿宋" w:hAnsi="仿宋" w:hint="eastAsia"/>
          <w:sz w:val="32"/>
          <w:szCs w:val="32"/>
        </w:rPr>
        <w:t>年度北京市自然科学基金杰出青年科学基金项目（以下简称“北京杰青项目”）申请工作，根据《北京市自然科学基金管理办法》（以下简称“基金管理办法”）、《北京市杰出青年科学基金项目管理办法(试行)》（以下简称“杰青项目管理办法”）制定了本申请须知，用以指导北京杰青项目的申请。</w:t>
      </w:r>
    </w:p>
    <w:p w:rsidR="00654F0F" w:rsidRDefault="00A4759D">
      <w:pPr>
        <w:ind w:firstLineChars="200" w:firstLine="643"/>
        <w:rPr>
          <w:rFonts w:ascii="黑体" w:eastAsia="黑体" w:hAnsi="黑体" w:cs="黑体"/>
          <w:sz w:val="32"/>
          <w:szCs w:val="32"/>
        </w:rPr>
      </w:pPr>
      <w:r>
        <w:rPr>
          <w:rFonts w:ascii="黑体" w:eastAsia="黑体" w:hAnsi="黑体" w:cs="黑体" w:hint="eastAsia"/>
          <w:b/>
          <w:sz w:val="32"/>
          <w:szCs w:val="32"/>
        </w:rPr>
        <w:t>一、申请人事项</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1.申请人需同时具备以下条件：</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（1）申请人年龄在40周岁以下，即19</w:t>
      </w:r>
      <w:r>
        <w:rPr>
          <w:rFonts w:ascii="仿宋" w:eastAsia="仿宋" w:hAnsi="仿宋"/>
          <w:sz w:val="32"/>
          <w:szCs w:val="32"/>
        </w:rPr>
        <w:t>80</w:t>
      </w:r>
      <w:r>
        <w:rPr>
          <w:rFonts w:ascii="仿宋" w:eastAsia="仿宋" w:hAnsi="仿宋" w:hint="eastAsia"/>
          <w:sz w:val="32"/>
          <w:szCs w:val="32"/>
        </w:rPr>
        <w:t>年1月1日（含）以后出生，资助期限内每年在依托单位从事基础研究工作的时间在6个月以上；</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（2）学风正派，品行端正，具有高级专业技术职务（职称）或者博士学位；</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（3）具有主持省部级及以上基础研究项目或课题的工作经历，并得到两名相同学科两院院士或国家杰出青年科学基金获得者的推荐（每名推荐人推荐的项目数量原则上不超过2项/年度）；</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（4）具有国际合作研究经历或曾在国（境）外连续工</w:t>
      </w:r>
      <w:r>
        <w:rPr>
          <w:rFonts w:ascii="仿宋" w:eastAsia="仿宋" w:hAnsi="仿宋" w:hint="eastAsia"/>
          <w:sz w:val="32"/>
          <w:szCs w:val="32"/>
        </w:rPr>
        <w:lastRenderedPageBreak/>
        <w:t>作、学习、进修12个月（含）以上。</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2.以下科学技术人员不得申请北京杰出青年科学基金项目：</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（1）当年申请北京市自然科学基金研究类项目的；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（2）正在承担北京市自然科学基金青年项目及研究类项目的；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（3）负责在研市科技计划课题2项（含）以上的；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（4）参加的市基金项目、负责的在研市科技计划课题合计超过3项以上的；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（5）连续两个年度申请市基金项目未获资助的；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（6）正在博士后流动站或者工作站内从事研究的；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（7）国家杰出青年科学基金获得者、国家千人计划入选者；</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（8）教育部长江学者；</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（9）北京学者计划入选者及首都地区领军人才、北京杰青项目获得者。</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第（1）条中所述“当年申请北京市自然科学基金研究类项目”包括：重点研究专题项目、面上项目、市基金-市教委联合资助项目、京津冀基础研究合作专项项目；第（2）条中所述“正在承担北京市自然科学基金青年项目及研究类项目的”包括：北京杰出青年科学基金项目、重点研究专题项目、重点项目、面上项目、市基金-市教委联合资助项目、京津冀基础研究合作专项项目。</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3.国际合作及研究团队事项</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（1）国际合作</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申请人应本着平等合作、互利互惠、成果共享的原则，与国（境）外一流科研机构、著名大学、知名企业开展合作研究，吸引国（境）外杰出科技人才来京从事研究工作。研究期限内双方互访累计在12个月（含）以上。</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（2）研究团队</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研究团队由具有高级专业技术职务（职称）或博士学位的研究骨干组成，研究骨干应包括国（境）外合作者，不超过5人，平均年龄不超过45周岁。正在攻读研究生学位的人员可参与项目研究，但不作为研究骨干。</w:t>
      </w:r>
    </w:p>
    <w:p w:rsidR="00654F0F" w:rsidRDefault="00A4759D">
      <w:pPr>
        <w:ind w:firstLineChars="200" w:firstLine="640"/>
        <w:rPr>
          <w:rFonts w:ascii="黑体" w:eastAsia="黑体" w:hAnsi="黑体" w:cs="黑体"/>
          <w:bCs/>
          <w:sz w:val="32"/>
          <w:szCs w:val="32"/>
        </w:rPr>
      </w:pPr>
      <w:r>
        <w:rPr>
          <w:rFonts w:ascii="黑体" w:eastAsia="黑体" w:hAnsi="黑体" w:cs="黑体" w:hint="eastAsia"/>
          <w:bCs/>
          <w:sz w:val="32"/>
          <w:szCs w:val="32"/>
        </w:rPr>
        <w:t>二、申请人管理规定</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1、申请人每年度只能申请1项市基金项目。</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2、科技人员具有以下情形之一的，不得作为申请人申请市基金项目：1）负责在研市基金项目1项（含）以上的；2）负责在研市科技计划课题2项（含）以上的。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3、科技人员参加的市基金项目、负责的在研市科技计划课题合计不得超过3项。</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4、申请人连续两个年度申请市基金项目未获资助暂停申请市基金项目1年。</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市基金项目是指市基金资助的重点项目、面上项目、青年科学基金项目、杰出青年科学基金项目、市基金-市教委联合资助项目、重点研究专题项目、京津冀基础研究合作专项项目。市科技计划课题是指北京市科委立项，并由北京市财政科技经费拨款支持的研究类课题。</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科技人员负责在研市基金项目、负责在研市科技计划课题是指作为负责人承担且在市基金项目申请通知发布之日时，尚未完成验收（结题）的项目、课题。</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科技人员参加的市基金项目是指作为申请人或项目组成员申请的市基金项目以及作为负责人或项目组成员的在研市基金项目。</w:t>
      </w:r>
    </w:p>
    <w:p w:rsidR="00654F0F" w:rsidRDefault="00A4759D">
      <w:pPr>
        <w:ind w:firstLineChars="200" w:firstLine="643"/>
        <w:rPr>
          <w:rFonts w:ascii="仿宋" w:eastAsia="仿宋" w:hAnsi="仿宋"/>
          <w:sz w:val="32"/>
          <w:szCs w:val="32"/>
        </w:rPr>
      </w:pPr>
      <w:r>
        <w:rPr>
          <w:rFonts w:ascii="仿宋" w:eastAsia="仿宋" w:hAnsi="仿宋" w:hint="eastAsia"/>
          <w:b/>
          <w:bCs/>
          <w:sz w:val="32"/>
          <w:szCs w:val="32"/>
        </w:rPr>
        <w:t>特别提示：</w:t>
      </w:r>
      <w:r>
        <w:rPr>
          <w:rFonts w:ascii="仿宋" w:eastAsia="仿宋" w:hAnsi="仿宋" w:hint="eastAsia"/>
          <w:sz w:val="32"/>
          <w:szCs w:val="32"/>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654F0F" w:rsidRDefault="00A4759D">
      <w:pPr>
        <w:ind w:firstLineChars="200" w:firstLine="640"/>
        <w:rPr>
          <w:rFonts w:ascii="黑体" w:eastAsia="黑体" w:hAnsi="黑体" w:cs="黑体"/>
          <w:bCs/>
          <w:sz w:val="32"/>
          <w:szCs w:val="32"/>
        </w:rPr>
      </w:pPr>
      <w:r>
        <w:rPr>
          <w:rFonts w:ascii="黑体" w:eastAsia="黑体" w:hAnsi="黑体" w:cs="黑体" w:hint="eastAsia"/>
          <w:bCs/>
          <w:sz w:val="32"/>
          <w:szCs w:val="32"/>
        </w:rPr>
        <w:t>三、依托单位事项</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依托单位应当按照基金管理办法、杰青项目管理办法及项目申请通知等要求，组织本单位的项目申请工作。</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依托单位应当对本单位申请人、参与人的申请资格及申请人所提交申请书的真实性和完整性进行审核。</w:t>
      </w:r>
    </w:p>
    <w:p w:rsidR="00654F0F" w:rsidRDefault="00A4759D">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依托单位应按通知具体时间要求提交项目申请书。提交纸质申请材料时需提供加盖本单位公章的申请项目清单，该清单可通过依托单位工作系统打印。清单上所列项目应与所提交的纸质申请书一致，若提交纸质申请书项目数量少于申请项目清单中所列项目数量，需在此清单中注明未提交纸质申请书项目的数量、申报编号、项目名称、申请人姓名和未提交原因。</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依托单位系统登录方式，依托单位使用“法人登陆”方式进入“首都之窗-北京市政务门户网站(http://banshi.beijing.gov.cn)”后，依次选择“政务服务→部门服务→市科委→支持北京市科技创新项目和推荐申报国家级项目（科研经费）→支持北京市自然科学基金科研项目”下的网上办理栏，进入依托单位工作系统，</w:t>
      </w:r>
      <w:r w:rsidRPr="00422CE7">
        <w:rPr>
          <w:rFonts w:ascii="仿宋_GB2312" w:eastAsia="仿宋_GB2312" w:hAnsi="仿宋" w:hint="eastAsia"/>
          <w:sz w:val="32"/>
          <w:szCs w:val="32"/>
        </w:rPr>
        <w:t>如无法登陆请致电市政务客服</w:t>
      </w:r>
      <w:r w:rsidRPr="00422CE7">
        <w:rPr>
          <w:rFonts w:ascii="仿宋_GB2312" w:eastAsia="仿宋_GB2312" w:hAnsi="仿宋"/>
          <w:sz w:val="32"/>
          <w:szCs w:val="32"/>
        </w:rPr>
        <w:t>58515511处理。</w:t>
      </w:r>
    </w:p>
    <w:p w:rsidR="00654F0F" w:rsidRDefault="00A4759D">
      <w:pPr>
        <w:ind w:firstLineChars="200" w:firstLine="640"/>
        <w:rPr>
          <w:rFonts w:ascii="黑体" w:eastAsia="黑体" w:hAnsi="黑体" w:cs="黑体"/>
          <w:bCs/>
          <w:sz w:val="32"/>
          <w:szCs w:val="32"/>
        </w:rPr>
      </w:pPr>
      <w:r>
        <w:rPr>
          <w:rFonts w:ascii="黑体" w:eastAsia="黑体" w:hAnsi="黑体" w:cs="黑体" w:hint="eastAsia"/>
          <w:bCs/>
          <w:sz w:val="32"/>
          <w:szCs w:val="32"/>
        </w:rPr>
        <w:t>四、申请书撰写要求</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申请书采取在线撰写的方式，申请人网上登录地址：https://nsf.kw.beijing.gov.cn/bjnsfweb/login.jsp。具体要求如下：</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1.无系统账号的申请人可向依托单位科研管理部门申请。</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2.申请书须由申请人本人撰写并对所提交申请材料的真实性、合法性负责。</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3.申请书中研究起始年时间填写为20</w:t>
      </w:r>
      <w:r>
        <w:rPr>
          <w:rFonts w:ascii="仿宋_GB2312" w:eastAsia="仿宋_GB2312" w:hAnsi="仿宋"/>
          <w:sz w:val="32"/>
          <w:szCs w:val="32"/>
        </w:rPr>
        <w:t>20</w:t>
      </w:r>
      <w:r>
        <w:rPr>
          <w:rFonts w:ascii="仿宋_GB2312" w:eastAsia="仿宋_GB2312" w:hAnsi="仿宋" w:hint="eastAsia"/>
          <w:sz w:val="32"/>
          <w:szCs w:val="32"/>
        </w:rPr>
        <w:t>年1</w:t>
      </w:r>
      <w:r>
        <w:rPr>
          <w:rFonts w:ascii="仿宋_GB2312" w:eastAsia="仿宋_GB2312" w:hAnsi="仿宋"/>
          <w:sz w:val="32"/>
          <w:szCs w:val="32"/>
        </w:rPr>
        <w:t>0</w:t>
      </w:r>
      <w:r>
        <w:rPr>
          <w:rFonts w:ascii="仿宋_GB2312" w:eastAsia="仿宋_GB2312" w:hAnsi="仿宋" w:hint="eastAsia"/>
          <w:sz w:val="32"/>
          <w:szCs w:val="32"/>
        </w:rPr>
        <w:t>月1日,</w:t>
      </w:r>
      <w:r>
        <w:rPr>
          <w:rFonts w:hint="eastAsia"/>
          <w:sz w:val="32"/>
          <w:szCs w:val="32"/>
        </w:rPr>
        <w:t xml:space="preserve"> </w:t>
      </w:r>
      <w:r>
        <w:rPr>
          <w:rFonts w:ascii="仿宋_GB2312" w:eastAsia="仿宋_GB2312" w:hAnsi="仿宋" w:hint="eastAsia"/>
          <w:sz w:val="32"/>
          <w:szCs w:val="32"/>
        </w:rPr>
        <w:t>资助期限一般为3年。</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4.项目名称应根据项目自身研究内容确定,申请的研究内容应未获国家、北京市等相关科技计划支持。</w:t>
      </w:r>
    </w:p>
    <w:p w:rsidR="00654F0F" w:rsidRDefault="00A4759D">
      <w:pPr>
        <w:spacing w:line="360" w:lineRule="auto"/>
        <w:ind w:firstLineChars="200" w:firstLine="640"/>
        <w:rPr>
          <w:rFonts w:ascii="宋体" w:hAnsi="宋体" w:cs="宋体"/>
          <w:sz w:val="32"/>
          <w:szCs w:val="32"/>
        </w:rPr>
      </w:pPr>
      <w:r>
        <w:rPr>
          <w:rFonts w:ascii="仿宋_GB2312" w:eastAsia="仿宋_GB2312" w:hAnsi="仿宋" w:hint="eastAsia"/>
          <w:sz w:val="32"/>
          <w:szCs w:val="32"/>
        </w:rPr>
        <w:t>5.项目的预期研究结果及可考核的验收指标应合理、明确，重点围绕申请人及团队学术影响力提升、研究成果的主要技术参数指标、国（境）外合作成效等方面开展论述，项目获得资助后预期研究结果和验收指标将作为任务书的重要内容和验收时的重要依据，不得随意更改。</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6.在项目基本信息填写中应根据所申请的研究方向或研究领域在“申报学科”下拉菜单中准确选择申报学科代码，每一申请项目可选择两个申报学科代码。申报学科代码是计算机随机遴选评审专家的重要依据，请尽量选择到最后一级学科代码，不要只选择到一级学科代码。</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7.申请书如需嵌入图片，图片格式必须为JPG、JPEG等图片格式，请勿嵌入矢量图等特殊格式。</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sz w:val="32"/>
          <w:szCs w:val="32"/>
        </w:rPr>
        <w:t>.</w:t>
      </w:r>
      <w:r>
        <w:rPr>
          <w:rFonts w:ascii="仿宋_GB2312" w:eastAsia="仿宋_GB2312" w:hAnsi="仿宋" w:hint="eastAsia"/>
          <w:bCs/>
          <w:sz w:val="32"/>
          <w:szCs w:val="32"/>
        </w:rPr>
        <w:t>申请人及研究团队必须在纸质申请书上签字。</w:t>
      </w:r>
      <w:r>
        <w:rPr>
          <w:rFonts w:ascii="仿宋_GB2312" w:eastAsia="仿宋_GB2312" w:hAnsi="仿宋" w:hint="eastAsia"/>
          <w:sz w:val="32"/>
          <w:szCs w:val="32"/>
        </w:rPr>
        <w:t>研究团队中如有依托单位以外的人员参加（包括外聘人员及研究生，但不包括境外人员），其所在单位即被视为国内合作单位，须按申请书要求填写合作单位信息并加盖合作单位公章，</w:t>
      </w:r>
      <w:r>
        <w:rPr>
          <w:rFonts w:ascii="仿宋_GB2312" w:eastAsia="仿宋_GB2312" w:hAnsi="仿宋" w:hint="eastAsia"/>
          <w:b/>
          <w:bCs/>
          <w:sz w:val="32"/>
          <w:szCs w:val="32"/>
        </w:rPr>
        <w:t>填写的单位名称应为法定名称且须与公章一致</w:t>
      </w:r>
      <w:r>
        <w:rPr>
          <w:rFonts w:ascii="仿宋_GB2312" w:eastAsia="仿宋_GB2312" w:hAnsi="仿宋" w:hint="eastAsia"/>
          <w:sz w:val="32"/>
          <w:szCs w:val="32"/>
        </w:rPr>
        <w:t xml:space="preserve">。 </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9.研究团队中的境外人员为国（境）外合作者，视为以个人身份参与项目申请，如本人未能在纸质申请书上签字，则应通过信件、传真等本人签字的纸质文件，说明同意参与该项目申请且履行相关职责，</w:t>
      </w:r>
      <w:r>
        <w:rPr>
          <w:rFonts w:ascii="仿宋_GB2312" w:eastAsia="仿宋_GB2312" w:hAnsi="仿宋" w:hint="eastAsia"/>
          <w:b/>
          <w:sz w:val="32"/>
          <w:szCs w:val="32"/>
        </w:rPr>
        <w:t>该纸质文件作为附件随纸质申请书一并送交</w:t>
      </w:r>
      <w:r>
        <w:rPr>
          <w:rFonts w:ascii="仿宋_GB2312" w:eastAsia="仿宋_GB2312" w:hAnsi="仿宋" w:hint="eastAsia"/>
          <w:bCs/>
          <w:sz w:val="32"/>
          <w:szCs w:val="32"/>
        </w:rPr>
        <w:t>。</w:t>
      </w:r>
      <w:r>
        <w:rPr>
          <w:rFonts w:ascii="仿宋_GB2312" w:eastAsia="仿宋_GB2312" w:hAnsi="仿宋" w:hint="eastAsia"/>
          <w:sz w:val="32"/>
          <w:szCs w:val="32"/>
        </w:rPr>
        <w:t>国（境）外合作者不超过2人。</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10.申请人在申请书“国（境）外合作方案”部分中重点说明合作背景及必要性、合作基础、合作内容、合作方能力及合作协议签订情况。</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11.</w:t>
      </w:r>
      <w:r>
        <w:rPr>
          <w:rFonts w:ascii="仿宋_GB2312" w:eastAsia="仿宋_GB2312" w:hAnsi="仿宋" w:hint="eastAsia"/>
          <w:bCs/>
          <w:sz w:val="32"/>
          <w:szCs w:val="32"/>
        </w:rPr>
        <w:t>凡在研究过程中按国家有关规定应履行相关程序的，需提供相关纸质原件材料</w:t>
      </w:r>
      <w:r>
        <w:rPr>
          <w:rFonts w:ascii="仿宋_GB2312" w:eastAsia="仿宋_GB2312" w:hAnsi="仿宋" w:hint="eastAsia"/>
          <w:sz w:val="32"/>
          <w:szCs w:val="32"/>
        </w:rPr>
        <w:t>（例如：涉及人的生物医学研究，由于研究对象的特殊性，请申请人严格遵守医学伦理和患者知情同意等有关规定，申请时须提供伦理委员会审查意见等书面材料）。</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12.申请人在填写申请书时，应上传推荐人的推荐意见、依托单位提供的相关文件（申请人为海外科技人员等）等材料的电子版（</w:t>
      </w:r>
      <w:r w:rsidR="009C33EE">
        <w:rPr>
          <w:rFonts w:ascii="仿宋_GB2312" w:eastAsia="仿宋_GB2312" w:hAnsi="仿宋"/>
          <w:sz w:val="32"/>
          <w:szCs w:val="32"/>
        </w:rPr>
        <w:t>P</w:t>
      </w:r>
      <w:r w:rsidR="009C33EE">
        <w:rPr>
          <w:rFonts w:eastAsia="仿宋_GB2312" w:cs="Calibri"/>
          <w:sz w:val="32"/>
          <w:szCs w:val="32"/>
        </w:rPr>
        <w:t>DF</w:t>
      </w:r>
      <w:r w:rsidR="009C33EE">
        <w:rPr>
          <w:rFonts w:ascii="仿宋_GB2312" w:eastAsia="仿宋_GB2312" w:hAnsi="仿宋" w:hint="eastAsia"/>
          <w:sz w:val="32"/>
          <w:szCs w:val="32"/>
        </w:rPr>
        <w:t>文件</w:t>
      </w:r>
      <w:r>
        <w:rPr>
          <w:rFonts w:ascii="仿宋_GB2312" w:eastAsia="仿宋_GB2312" w:hAnsi="仿宋" w:hint="eastAsia"/>
          <w:sz w:val="32"/>
          <w:szCs w:val="32"/>
        </w:rPr>
        <w:t>）</w:t>
      </w:r>
      <w:r>
        <w:rPr>
          <w:rFonts w:ascii="仿宋_GB2312" w:eastAsia="仿宋_GB2312" w:hAnsi="仿宋" w:hint="eastAsia"/>
          <w:b/>
          <w:bCs/>
          <w:sz w:val="32"/>
          <w:szCs w:val="32"/>
        </w:rPr>
        <w:t>。上述纸质文件的原件应作为附件随纸质版项目申请书一并报送</w:t>
      </w:r>
      <w:r>
        <w:rPr>
          <w:rFonts w:ascii="仿宋_GB2312" w:eastAsia="仿宋_GB2312" w:hAnsi="仿宋" w:hint="eastAsia"/>
          <w:bCs/>
          <w:sz w:val="32"/>
          <w:szCs w:val="32"/>
        </w:rPr>
        <w:t>。</w:t>
      </w:r>
    </w:p>
    <w:p w:rsidR="00654F0F" w:rsidRDefault="00A4759D">
      <w:pPr>
        <w:spacing w:line="360" w:lineRule="auto"/>
        <w:ind w:firstLineChars="200" w:firstLine="640"/>
        <w:rPr>
          <w:rFonts w:ascii="仿宋_GB2312" w:eastAsia="仿宋_GB2312" w:hAnsi="仿宋"/>
          <w:b/>
          <w:sz w:val="32"/>
          <w:szCs w:val="32"/>
        </w:rPr>
      </w:pPr>
      <w:r>
        <w:rPr>
          <w:rFonts w:ascii="仿宋_GB2312" w:eastAsia="仿宋_GB2312" w:hAnsi="仿宋" w:hint="eastAsia"/>
          <w:sz w:val="32"/>
          <w:szCs w:val="32"/>
        </w:rPr>
        <w:t>13.申请人可以向基金办提供3名以内不适宜评审其项目申请的通讯评审专家名单；对于申请人提供的不适宜评审其项目申请的评审专家名单，基金办在选择评审专家时应当根据实际情况予以考虑。</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14.申请人须在依托单位确定的截止日期前完成申请书撰写并将申请书提交依托单位审核，申请人须在规定的时间打印纸质申请书，完成签字手续后提交依托单位。鉴于采用在线方式撰写申请书，系统需要一定处理时间，请申请人根据单位具体要求做好申请书的撰写安排。</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 xml:space="preserve">15.申请人应保证纸质申请书与电子申请书的版本号一致。 </w:t>
      </w:r>
    </w:p>
    <w:p w:rsidR="00654F0F" w:rsidRDefault="00A4759D">
      <w:pPr>
        <w:ind w:firstLineChars="200" w:firstLine="640"/>
        <w:rPr>
          <w:rFonts w:ascii="黑体" w:eastAsia="黑体" w:hAnsi="黑体" w:cs="黑体"/>
          <w:bCs/>
          <w:sz w:val="32"/>
          <w:szCs w:val="32"/>
        </w:rPr>
      </w:pPr>
      <w:r>
        <w:rPr>
          <w:rFonts w:ascii="黑体" w:eastAsia="黑体" w:hAnsi="黑体" w:cs="黑体" w:hint="eastAsia"/>
          <w:bCs/>
          <w:sz w:val="32"/>
          <w:szCs w:val="32"/>
        </w:rPr>
        <w:t>五、依托单位及申请人需注意的问题</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为避免申请人因非学术性失误而失去评审机会，特别提醒依托单位及申请人注意，申请项目出现下列情况之一，将不予受理：</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（一）申请书填写不符合要求</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1.申请书无原件或无纸质申请书；</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2.申请人、研究团队、单位负责人未在相应栏目中签字或签章；</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3.申请书缺页、缺项或有关栏目未填；</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4.项目申请单位/合作单位未加盖公章；</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5.电子申请书与纸质申请书版本号不一致；</w:t>
      </w:r>
    </w:p>
    <w:p w:rsidR="00654F0F" w:rsidRDefault="00A4759D">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6.自行修改申请书栏目或变更栏目顺序；</w:t>
      </w:r>
    </w:p>
    <w:p w:rsidR="00654F0F" w:rsidRDefault="00A4759D">
      <w:pPr>
        <w:ind w:firstLineChars="200" w:firstLine="640"/>
        <w:rPr>
          <w:rFonts w:ascii="仿宋" w:eastAsia="仿宋" w:hAnsi="仿宋"/>
          <w:sz w:val="32"/>
          <w:szCs w:val="32"/>
        </w:rPr>
      </w:pPr>
      <w:r>
        <w:rPr>
          <w:rFonts w:ascii="仿宋_GB2312" w:eastAsia="仿宋_GB2312" w:hAnsi="仿宋" w:hint="eastAsia"/>
          <w:sz w:val="32"/>
          <w:szCs w:val="32"/>
        </w:rPr>
        <w:t>7.未按要求提供电子版及纸质版的推荐信、国（境）外合作者</w:t>
      </w:r>
      <w:r>
        <w:rPr>
          <w:rFonts w:ascii="仿宋_GB2312" w:eastAsia="仿宋_GB2312" w:hAnsi="仿宋"/>
          <w:sz w:val="32"/>
          <w:szCs w:val="32"/>
        </w:rPr>
        <w:t>同意函</w:t>
      </w:r>
      <w:r>
        <w:rPr>
          <w:rFonts w:ascii="仿宋_GB2312" w:eastAsia="仿宋_GB2312" w:hAnsi="仿宋" w:hint="eastAsia"/>
          <w:sz w:val="32"/>
          <w:szCs w:val="32"/>
        </w:rPr>
        <w:t>及其它相关文件的。</w:t>
      </w:r>
    </w:p>
    <w:p w:rsidR="00654F0F" w:rsidRDefault="00A4759D">
      <w:pPr>
        <w:ind w:firstLineChars="200" w:firstLine="640"/>
        <w:rPr>
          <w:rFonts w:ascii="仿宋" w:eastAsia="仿宋" w:hAnsi="仿宋"/>
          <w:sz w:val="32"/>
          <w:szCs w:val="32"/>
        </w:rPr>
      </w:pPr>
      <w:r>
        <w:rPr>
          <w:rFonts w:ascii="仿宋" w:eastAsia="仿宋" w:hAnsi="仿宋" w:hint="eastAsia"/>
          <w:sz w:val="32"/>
          <w:szCs w:val="32"/>
        </w:rPr>
        <w:t>（二）申请人不具备申请条件的</w:t>
      </w:r>
    </w:p>
    <w:p w:rsidR="00654F0F" w:rsidRDefault="00A4759D">
      <w:pPr>
        <w:spacing w:line="360" w:lineRule="auto"/>
        <w:ind w:firstLineChars="200" w:firstLine="640"/>
        <w:rPr>
          <w:rFonts w:ascii="仿宋" w:eastAsia="仿宋" w:hAnsi="仿宋"/>
          <w:sz w:val="32"/>
          <w:szCs w:val="32"/>
        </w:rPr>
      </w:pPr>
      <w:r>
        <w:rPr>
          <w:rFonts w:ascii="仿宋" w:eastAsia="仿宋" w:hAnsi="仿宋" w:hint="eastAsia"/>
          <w:sz w:val="32"/>
          <w:szCs w:val="32"/>
        </w:rPr>
        <w:t>（三）不符合申请人管理规定的</w:t>
      </w:r>
    </w:p>
    <w:sectPr w:rsidR="00654F0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77" w:rsidRDefault="00A66B77">
      <w:r>
        <w:separator/>
      </w:r>
    </w:p>
  </w:endnote>
  <w:endnote w:type="continuationSeparator" w:id="0">
    <w:p w:rsidR="00A66B77" w:rsidRDefault="00A6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86171930-2844-4A87-BA9C-4D9FAB8587ED}"/>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embedRegular r:id="rId2" w:subsetted="1" w:fontKey="{778A2734-691A-46F2-B541-DE232A728128}"/>
    <w:embedBold r:id="rId3" w:subsetted="1" w:fontKey="{3C171AF4-DB62-4232-BCAC-9E095D51B285}"/>
  </w:font>
  <w:font w:name="仿宋">
    <w:panose1 w:val="02010609060101010101"/>
    <w:charset w:val="86"/>
    <w:family w:val="modern"/>
    <w:pitch w:val="fixed"/>
    <w:sig w:usb0="800002BF" w:usb1="38CF7CFA" w:usb2="00000016" w:usb3="00000000" w:csb0="00040001" w:csb1="00000000"/>
    <w:embedRegular r:id="rId4" w:subsetted="1" w:fontKey="{5A0FC07F-9444-49E2-8984-984BFECE2947}"/>
    <w:embedBold r:id="rId5" w:subsetted="1" w:fontKey="{B846E0F1-94FB-4A94-8C83-3A96DCF386CE}"/>
  </w:font>
  <w:font w:name="方正小标宋_GBK">
    <w:altName w:val="Arial Unicode MS"/>
    <w:charset w:val="86"/>
    <w:family w:val="script"/>
    <w:pitch w:val="fixed"/>
    <w:sig w:usb0="00000000" w:usb1="080E0000" w:usb2="00000010" w:usb3="00000000" w:csb0="00040000" w:csb1="00000000"/>
    <w:embedRegular r:id="rId6" w:subsetted="1" w:fontKey="{28E55F67-5EFC-42F1-A13F-158BF3CAEF68}"/>
  </w:font>
  <w:font w:name="黑体">
    <w:altName w:val="SimHei"/>
    <w:panose1 w:val="02010609060101010101"/>
    <w:charset w:val="86"/>
    <w:family w:val="modern"/>
    <w:pitch w:val="fixed"/>
    <w:sig w:usb0="800002BF" w:usb1="38CF7CFA" w:usb2="00000016" w:usb3="00000000" w:csb0="00040001" w:csb1="00000000"/>
    <w:embedRegular r:id="rId7" w:subsetted="1" w:fontKey="{95B38139-C17B-4170-B0E1-211C3CA289C2}"/>
    <w:embedBold r:id="rId8" w:subsetted="1" w:fontKey="{4730949A-57F9-4D0A-8886-44D1E008C6A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F0F" w:rsidRDefault="00A4759D">
    <w:pPr>
      <w:pStyle w:val="a5"/>
      <w:jc w:val="center"/>
    </w:pPr>
    <w:r>
      <w:fldChar w:fldCharType="begin"/>
    </w:r>
    <w:r>
      <w:instrText xml:space="preserve"> PAGE   \* MERGEFORMAT </w:instrText>
    </w:r>
    <w:r>
      <w:fldChar w:fldCharType="separate"/>
    </w:r>
    <w:r w:rsidR="001D204B" w:rsidRPr="001D204B">
      <w:rPr>
        <w:noProof/>
        <w:lang w:val="zh-CN"/>
      </w:rPr>
      <w:t>1</w:t>
    </w:r>
    <w:r>
      <w:rPr>
        <w:lang w:val="zh-CN"/>
      </w:rPr>
      <w:fldChar w:fldCharType="end"/>
    </w:r>
  </w:p>
  <w:p w:rsidR="00654F0F" w:rsidRDefault="00654F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77" w:rsidRDefault="00A66B77">
      <w:r>
        <w:separator/>
      </w:r>
    </w:p>
  </w:footnote>
  <w:footnote w:type="continuationSeparator" w:id="0">
    <w:p w:rsidR="00A66B77" w:rsidRDefault="00A66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FA"/>
    <w:rsid w:val="00000431"/>
    <w:rsid w:val="0000096A"/>
    <w:rsid w:val="00003E9D"/>
    <w:rsid w:val="000049B2"/>
    <w:rsid w:val="00015C8D"/>
    <w:rsid w:val="0002637F"/>
    <w:rsid w:val="00031030"/>
    <w:rsid w:val="00035AC3"/>
    <w:rsid w:val="0003771C"/>
    <w:rsid w:val="000435F0"/>
    <w:rsid w:val="000512E0"/>
    <w:rsid w:val="000528C9"/>
    <w:rsid w:val="000608E4"/>
    <w:rsid w:val="000622CF"/>
    <w:rsid w:val="00081FFA"/>
    <w:rsid w:val="000830E6"/>
    <w:rsid w:val="000902BA"/>
    <w:rsid w:val="000953C7"/>
    <w:rsid w:val="000A1479"/>
    <w:rsid w:val="000A7D03"/>
    <w:rsid w:val="000B2F01"/>
    <w:rsid w:val="000B32D1"/>
    <w:rsid w:val="000C026C"/>
    <w:rsid w:val="000C1207"/>
    <w:rsid w:val="000D1D5D"/>
    <w:rsid w:val="000D46AE"/>
    <w:rsid w:val="000E0354"/>
    <w:rsid w:val="000F4F12"/>
    <w:rsid w:val="000F5ECA"/>
    <w:rsid w:val="000F6C62"/>
    <w:rsid w:val="0010032B"/>
    <w:rsid w:val="00100801"/>
    <w:rsid w:val="0010271B"/>
    <w:rsid w:val="00105703"/>
    <w:rsid w:val="00110F32"/>
    <w:rsid w:val="00111DB9"/>
    <w:rsid w:val="0012492F"/>
    <w:rsid w:val="00132D1E"/>
    <w:rsid w:val="001354E3"/>
    <w:rsid w:val="001379A1"/>
    <w:rsid w:val="001410F8"/>
    <w:rsid w:val="00145696"/>
    <w:rsid w:val="00146BEC"/>
    <w:rsid w:val="00153CC2"/>
    <w:rsid w:val="0015408D"/>
    <w:rsid w:val="0016206B"/>
    <w:rsid w:val="0016741F"/>
    <w:rsid w:val="00172BC8"/>
    <w:rsid w:val="001967EB"/>
    <w:rsid w:val="00197986"/>
    <w:rsid w:val="001B654B"/>
    <w:rsid w:val="001B74C4"/>
    <w:rsid w:val="001C5F14"/>
    <w:rsid w:val="001C7C25"/>
    <w:rsid w:val="001D204B"/>
    <w:rsid w:val="001E0D3F"/>
    <w:rsid w:val="001F1E98"/>
    <w:rsid w:val="001F577D"/>
    <w:rsid w:val="002044D9"/>
    <w:rsid w:val="00207BB1"/>
    <w:rsid w:val="00216090"/>
    <w:rsid w:val="00223085"/>
    <w:rsid w:val="002250AE"/>
    <w:rsid w:val="00225F96"/>
    <w:rsid w:val="002302B4"/>
    <w:rsid w:val="0023329A"/>
    <w:rsid w:val="002338FD"/>
    <w:rsid w:val="00236797"/>
    <w:rsid w:val="00236CD7"/>
    <w:rsid w:val="00244649"/>
    <w:rsid w:val="00244AE5"/>
    <w:rsid w:val="00250AE9"/>
    <w:rsid w:val="00255E99"/>
    <w:rsid w:val="002716F7"/>
    <w:rsid w:val="00276242"/>
    <w:rsid w:val="00280A42"/>
    <w:rsid w:val="00292019"/>
    <w:rsid w:val="002937D3"/>
    <w:rsid w:val="00295141"/>
    <w:rsid w:val="00296522"/>
    <w:rsid w:val="00297EE5"/>
    <w:rsid w:val="002A4D2E"/>
    <w:rsid w:val="002A758D"/>
    <w:rsid w:val="002B0644"/>
    <w:rsid w:val="002B2353"/>
    <w:rsid w:val="002C4391"/>
    <w:rsid w:val="002C5376"/>
    <w:rsid w:val="002D067E"/>
    <w:rsid w:val="002E0DA3"/>
    <w:rsid w:val="002E22AC"/>
    <w:rsid w:val="002E2851"/>
    <w:rsid w:val="002F1DB1"/>
    <w:rsid w:val="00301A7F"/>
    <w:rsid w:val="00320A49"/>
    <w:rsid w:val="003348D4"/>
    <w:rsid w:val="00335F71"/>
    <w:rsid w:val="00350B80"/>
    <w:rsid w:val="00355096"/>
    <w:rsid w:val="0036059E"/>
    <w:rsid w:val="00362088"/>
    <w:rsid w:val="00366B22"/>
    <w:rsid w:val="003671D1"/>
    <w:rsid w:val="003834D0"/>
    <w:rsid w:val="003836EF"/>
    <w:rsid w:val="00387107"/>
    <w:rsid w:val="0039235E"/>
    <w:rsid w:val="00393DA6"/>
    <w:rsid w:val="003A008B"/>
    <w:rsid w:val="003A0ED8"/>
    <w:rsid w:val="003A22F1"/>
    <w:rsid w:val="003A5EA8"/>
    <w:rsid w:val="003A65C0"/>
    <w:rsid w:val="003B38D1"/>
    <w:rsid w:val="003D146B"/>
    <w:rsid w:val="003D4C08"/>
    <w:rsid w:val="003D4D70"/>
    <w:rsid w:val="003F1222"/>
    <w:rsid w:val="003F2E7B"/>
    <w:rsid w:val="003F55E6"/>
    <w:rsid w:val="004016E1"/>
    <w:rsid w:val="004019C0"/>
    <w:rsid w:val="004101F3"/>
    <w:rsid w:val="00412EC2"/>
    <w:rsid w:val="00414B57"/>
    <w:rsid w:val="00422CE7"/>
    <w:rsid w:val="00431DFA"/>
    <w:rsid w:val="00442D69"/>
    <w:rsid w:val="004465E8"/>
    <w:rsid w:val="004466E3"/>
    <w:rsid w:val="00450D01"/>
    <w:rsid w:val="00450EDE"/>
    <w:rsid w:val="0045443B"/>
    <w:rsid w:val="00464FEC"/>
    <w:rsid w:val="00480672"/>
    <w:rsid w:val="00481230"/>
    <w:rsid w:val="004845D8"/>
    <w:rsid w:val="004B17CE"/>
    <w:rsid w:val="004B3234"/>
    <w:rsid w:val="004B49D3"/>
    <w:rsid w:val="004C1855"/>
    <w:rsid w:val="004C4F35"/>
    <w:rsid w:val="004D0217"/>
    <w:rsid w:val="004D1951"/>
    <w:rsid w:val="004E51F3"/>
    <w:rsid w:val="004F2D8C"/>
    <w:rsid w:val="00502B54"/>
    <w:rsid w:val="00503367"/>
    <w:rsid w:val="005248E6"/>
    <w:rsid w:val="0054699C"/>
    <w:rsid w:val="00547990"/>
    <w:rsid w:val="005608A7"/>
    <w:rsid w:val="00567AD0"/>
    <w:rsid w:val="00574628"/>
    <w:rsid w:val="00577226"/>
    <w:rsid w:val="0058032B"/>
    <w:rsid w:val="00582C6D"/>
    <w:rsid w:val="0058782B"/>
    <w:rsid w:val="00587E02"/>
    <w:rsid w:val="00597B62"/>
    <w:rsid w:val="005B3073"/>
    <w:rsid w:val="005B54CB"/>
    <w:rsid w:val="005B68B8"/>
    <w:rsid w:val="005C42B9"/>
    <w:rsid w:val="005D329E"/>
    <w:rsid w:val="005D62FB"/>
    <w:rsid w:val="005E5AA5"/>
    <w:rsid w:val="005F45E1"/>
    <w:rsid w:val="005F77F7"/>
    <w:rsid w:val="00622BFF"/>
    <w:rsid w:val="00625619"/>
    <w:rsid w:val="006260F1"/>
    <w:rsid w:val="00632D0A"/>
    <w:rsid w:val="006368E5"/>
    <w:rsid w:val="00641F2A"/>
    <w:rsid w:val="00642321"/>
    <w:rsid w:val="00654B58"/>
    <w:rsid w:val="00654ED8"/>
    <w:rsid w:val="00654F0F"/>
    <w:rsid w:val="006550AC"/>
    <w:rsid w:val="006762C1"/>
    <w:rsid w:val="006806C8"/>
    <w:rsid w:val="00690A80"/>
    <w:rsid w:val="00693D6D"/>
    <w:rsid w:val="00696B0E"/>
    <w:rsid w:val="006A0622"/>
    <w:rsid w:val="006A1D59"/>
    <w:rsid w:val="006A2D56"/>
    <w:rsid w:val="006B652A"/>
    <w:rsid w:val="006D1CF3"/>
    <w:rsid w:val="006D1F54"/>
    <w:rsid w:val="006D3A6C"/>
    <w:rsid w:val="006E0043"/>
    <w:rsid w:val="006E4C0F"/>
    <w:rsid w:val="006F2578"/>
    <w:rsid w:val="006F5913"/>
    <w:rsid w:val="006F5D9D"/>
    <w:rsid w:val="006F7C77"/>
    <w:rsid w:val="00701996"/>
    <w:rsid w:val="007037D9"/>
    <w:rsid w:val="00703FBE"/>
    <w:rsid w:val="0070789C"/>
    <w:rsid w:val="00711FBC"/>
    <w:rsid w:val="00712437"/>
    <w:rsid w:val="007147B0"/>
    <w:rsid w:val="0072235D"/>
    <w:rsid w:val="007456FC"/>
    <w:rsid w:val="00746B1D"/>
    <w:rsid w:val="00747E71"/>
    <w:rsid w:val="0076040D"/>
    <w:rsid w:val="00794148"/>
    <w:rsid w:val="007A0278"/>
    <w:rsid w:val="007A4220"/>
    <w:rsid w:val="007A7A97"/>
    <w:rsid w:val="007C01C1"/>
    <w:rsid w:val="007C6A4F"/>
    <w:rsid w:val="007C7C84"/>
    <w:rsid w:val="007D262B"/>
    <w:rsid w:val="007E2377"/>
    <w:rsid w:val="007E69EE"/>
    <w:rsid w:val="007E7A5E"/>
    <w:rsid w:val="007F6DE6"/>
    <w:rsid w:val="008013A6"/>
    <w:rsid w:val="00806B35"/>
    <w:rsid w:val="00812363"/>
    <w:rsid w:val="00833D0B"/>
    <w:rsid w:val="00836E78"/>
    <w:rsid w:val="008475BC"/>
    <w:rsid w:val="00855C27"/>
    <w:rsid w:val="00856E9E"/>
    <w:rsid w:val="00857ECD"/>
    <w:rsid w:val="00860308"/>
    <w:rsid w:val="00867F61"/>
    <w:rsid w:val="00876776"/>
    <w:rsid w:val="008866EA"/>
    <w:rsid w:val="008B12C3"/>
    <w:rsid w:val="008B2820"/>
    <w:rsid w:val="008B3DAB"/>
    <w:rsid w:val="008C12F4"/>
    <w:rsid w:val="008C25E6"/>
    <w:rsid w:val="008C347C"/>
    <w:rsid w:val="008C4D01"/>
    <w:rsid w:val="008D5A08"/>
    <w:rsid w:val="008F574A"/>
    <w:rsid w:val="009017E5"/>
    <w:rsid w:val="00911B91"/>
    <w:rsid w:val="00917E58"/>
    <w:rsid w:val="00920E84"/>
    <w:rsid w:val="009223E3"/>
    <w:rsid w:val="00922DD8"/>
    <w:rsid w:val="009332C2"/>
    <w:rsid w:val="00943425"/>
    <w:rsid w:val="00946718"/>
    <w:rsid w:val="00947F4B"/>
    <w:rsid w:val="00960779"/>
    <w:rsid w:val="00962B4F"/>
    <w:rsid w:val="00970527"/>
    <w:rsid w:val="009725B2"/>
    <w:rsid w:val="00973589"/>
    <w:rsid w:val="00975AFC"/>
    <w:rsid w:val="00977025"/>
    <w:rsid w:val="00993EAC"/>
    <w:rsid w:val="00995076"/>
    <w:rsid w:val="009B6BC5"/>
    <w:rsid w:val="009C33EE"/>
    <w:rsid w:val="009D24CE"/>
    <w:rsid w:val="009D36C3"/>
    <w:rsid w:val="009D40D3"/>
    <w:rsid w:val="009D45B7"/>
    <w:rsid w:val="009E0BCA"/>
    <w:rsid w:val="009E14A5"/>
    <w:rsid w:val="009E48AE"/>
    <w:rsid w:val="00A0119F"/>
    <w:rsid w:val="00A02CA8"/>
    <w:rsid w:val="00A02CC6"/>
    <w:rsid w:val="00A11212"/>
    <w:rsid w:val="00A114BF"/>
    <w:rsid w:val="00A15759"/>
    <w:rsid w:val="00A17EAA"/>
    <w:rsid w:val="00A276BE"/>
    <w:rsid w:val="00A31399"/>
    <w:rsid w:val="00A41766"/>
    <w:rsid w:val="00A432B9"/>
    <w:rsid w:val="00A45978"/>
    <w:rsid w:val="00A4759D"/>
    <w:rsid w:val="00A557CD"/>
    <w:rsid w:val="00A63C70"/>
    <w:rsid w:val="00A66B77"/>
    <w:rsid w:val="00A70031"/>
    <w:rsid w:val="00A748FB"/>
    <w:rsid w:val="00A76B08"/>
    <w:rsid w:val="00A80D1B"/>
    <w:rsid w:val="00AA15C2"/>
    <w:rsid w:val="00AB1026"/>
    <w:rsid w:val="00AE3966"/>
    <w:rsid w:val="00AF1DB5"/>
    <w:rsid w:val="00AF771F"/>
    <w:rsid w:val="00B025BA"/>
    <w:rsid w:val="00B1583D"/>
    <w:rsid w:val="00B2292D"/>
    <w:rsid w:val="00B35EE2"/>
    <w:rsid w:val="00B3603A"/>
    <w:rsid w:val="00B37205"/>
    <w:rsid w:val="00B4206A"/>
    <w:rsid w:val="00B510F5"/>
    <w:rsid w:val="00B573C9"/>
    <w:rsid w:val="00B80BD3"/>
    <w:rsid w:val="00B8326D"/>
    <w:rsid w:val="00B85D83"/>
    <w:rsid w:val="00B868A9"/>
    <w:rsid w:val="00B868D1"/>
    <w:rsid w:val="00B9388D"/>
    <w:rsid w:val="00BA4BAB"/>
    <w:rsid w:val="00BA707C"/>
    <w:rsid w:val="00BB241A"/>
    <w:rsid w:val="00BB414D"/>
    <w:rsid w:val="00BB41AA"/>
    <w:rsid w:val="00BC6BA6"/>
    <w:rsid w:val="00BC7E7C"/>
    <w:rsid w:val="00BD2550"/>
    <w:rsid w:val="00BE0D10"/>
    <w:rsid w:val="00C114B0"/>
    <w:rsid w:val="00C17A8D"/>
    <w:rsid w:val="00C20D04"/>
    <w:rsid w:val="00C212AD"/>
    <w:rsid w:val="00C22F93"/>
    <w:rsid w:val="00C23C76"/>
    <w:rsid w:val="00C46835"/>
    <w:rsid w:val="00C52B0C"/>
    <w:rsid w:val="00C573B5"/>
    <w:rsid w:val="00C575EB"/>
    <w:rsid w:val="00C666D5"/>
    <w:rsid w:val="00C860C0"/>
    <w:rsid w:val="00C866F9"/>
    <w:rsid w:val="00CA20A7"/>
    <w:rsid w:val="00CA4253"/>
    <w:rsid w:val="00CC46D8"/>
    <w:rsid w:val="00CE738F"/>
    <w:rsid w:val="00CF325E"/>
    <w:rsid w:val="00CF5367"/>
    <w:rsid w:val="00CF6F84"/>
    <w:rsid w:val="00D01A9C"/>
    <w:rsid w:val="00D04C98"/>
    <w:rsid w:val="00D054EF"/>
    <w:rsid w:val="00D0772F"/>
    <w:rsid w:val="00D13321"/>
    <w:rsid w:val="00D25698"/>
    <w:rsid w:val="00D30468"/>
    <w:rsid w:val="00D3686B"/>
    <w:rsid w:val="00D432F5"/>
    <w:rsid w:val="00D438AE"/>
    <w:rsid w:val="00D5463C"/>
    <w:rsid w:val="00D640A2"/>
    <w:rsid w:val="00D70575"/>
    <w:rsid w:val="00D93259"/>
    <w:rsid w:val="00DB017A"/>
    <w:rsid w:val="00DB06EC"/>
    <w:rsid w:val="00DB1816"/>
    <w:rsid w:val="00DC724B"/>
    <w:rsid w:val="00DC75FC"/>
    <w:rsid w:val="00E01D45"/>
    <w:rsid w:val="00E07E65"/>
    <w:rsid w:val="00E128E5"/>
    <w:rsid w:val="00E1535F"/>
    <w:rsid w:val="00E225EF"/>
    <w:rsid w:val="00E24521"/>
    <w:rsid w:val="00E446BF"/>
    <w:rsid w:val="00E57008"/>
    <w:rsid w:val="00E57B8A"/>
    <w:rsid w:val="00E63731"/>
    <w:rsid w:val="00E714C0"/>
    <w:rsid w:val="00E82904"/>
    <w:rsid w:val="00E8364F"/>
    <w:rsid w:val="00E87434"/>
    <w:rsid w:val="00E9500F"/>
    <w:rsid w:val="00EA2F2B"/>
    <w:rsid w:val="00EC6BEF"/>
    <w:rsid w:val="00EC7EC8"/>
    <w:rsid w:val="00ED196A"/>
    <w:rsid w:val="00ED435A"/>
    <w:rsid w:val="00ED72A9"/>
    <w:rsid w:val="00EF44C3"/>
    <w:rsid w:val="00EF4B89"/>
    <w:rsid w:val="00EF4D11"/>
    <w:rsid w:val="00F02C98"/>
    <w:rsid w:val="00F0398E"/>
    <w:rsid w:val="00F17A61"/>
    <w:rsid w:val="00F20EBE"/>
    <w:rsid w:val="00F214BF"/>
    <w:rsid w:val="00F24A17"/>
    <w:rsid w:val="00F37822"/>
    <w:rsid w:val="00F37B11"/>
    <w:rsid w:val="00F41F9C"/>
    <w:rsid w:val="00F53A86"/>
    <w:rsid w:val="00F822C1"/>
    <w:rsid w:val="00F83A79"/>
    <w:rsid w:val="00F86974"/>
    <w:rsid w:val="00F87FA5"/>
    <w:rsid w:val="00FA02BE"/>
    <w:rsid w:val="00FA49D7"/>
    <w:rsid w:val="00FA4BC5"/>
    <w:rsid w:val="00FA56EE"/>
    <w:rsid w:val="00FA694B"/>
    <w:rsid w:val="00FA733B"/>
    <w:rsid w:val="00FB1F8B"/>
    <w:rsid w:val="00FB4ABB"/>
    <w:rsid w:val="00FD0E67"/>
    <w:rsid w:val="00FD1500"/>
    <w:rsid w:val="00FD265E"/>
    <w:rsid w:val="00FD5A3B"/>
    <w:rsid w:val="00FE4A2E"/>
    <w:rsid w:val="00FF20DB"/>
    <w:rsid w:val="09252DD4"/>
    <w:rsid w:val="0AA7610E"/>
    <w:rsid w:val="0C8F464B"/>
    <w:rsid w:val="0D664A6B"/>
    <w:rsid w:val="0DF43B9C"/>
    <w:rsid w:val="135F7228"/>
    <w:rsid w:val="1A8A65C2"/>
    <w:rsid w:val="1D1B2C78"/>
    <w:rsid w:val="24E461F4"/>
    <w:rsid w:val="353E4617"/>
    <w:rsid w:val="3BE90DC5"/>
    <w:rsid w:val="6600362D"/>
    <w:rsid w:val="6B02512B"/>
    <w:rsid w:val="6DE92554"/>
    <w:rsid w:val="6E741652"/>
    <w:rsid w:val="7DC22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unhideWhenUsed/>
    <w:qFormat/>
    <w:rPr>
      <w:sz w:val="21"/>
      <w:szCs w:val="21"/>
    </w:rPr>
  </w:style>
  <w:style w:type="character" w:customStyle="1" w:styleId="Char2">
    <w:name w:val="页眉 Char"/>
    <w:link w:val="a6"/>
    <w:uiPriority w:val="99"/>
    <w:rPr>
      <w:kern w:val="2"/>
      <w:sz w:val="18"/>
      <w:szCs w:val="18"/>
    </w:rPr>
  </w:style>
  <w:style w:type="character" w:customStyle="1" w:styleId="Char1">
    <w:name w:val="页脚 Char"/>
    <w:link w:val="a5"/>
    <w:uiPriority w:val="99"/>
    <w:qFormat/>
    <w:rPr>
      <w:kern w:val="2"/>
      <w:sz w:val="18"/>
      <w:szCs w:val="18"/>
    </w:rPr>
  </w:style>
  <w:style w:type="character" w:customStyle="1" w:styleId="Char">
    <w:name w:val="批注文字 Char"/>
    <w:link w:val="a3"/>
    <w:uiPriority w:val="99"/>
    <w:semiHidden/>
    <w:qFormat/>
    <w:rPr>
      <w:kern w:val="2"/>
      <w:sz w:val="21"/>
      <w:szCs w:val="22"/>
    </w:rPr>
  </w:style>
  <w:style w:type="character" w:customStyle="1" w:styleId="Char3">
    <w:name w:val="批注主题 Char"/>
    <w:link w:val="a7"/>
    <w:uiPriority w:val="99"/>
    <w:semiHidden/>
    <w:qFormat/>
    <w:rPr>
      <w:b/>
      <w:bCs/>
      <w:kern w:val="2"/>
      <w:sz w:val="21"/>
      <w:szCs w:val="22"/>
    </w:rPr>
  </w:style>
  <w:style w:type="paragraph" w:customStyle="1" w:styleId="1">
    <w:name w:val="修订1"/>
    <w:hidden/>
    <w:uiPriority w:val="99"/>
    <w:semiHidden/>
    <w:qFormat/>
    <w:rPr>
      <w:kern w:val="2"/>
      <w:sz w:val="21"/>
      <w:szCs w:val="22"/>
    </w:rPr>
  </w:style>
  <w:style w:type="character" w:customStyle="1" w:styleId="Char0">
    <w:name w:val="批注框文本 Char"/>
    <w:link w:val="a4"/>
    <w:uiPriority w:val="99"/>
    <w:semiHidden/>
    <w:qFormat/>
    <w:rPr>
      <w:kern w:val="2"/>
      <w:sz w:val="18"/>
      <w:szCs w:val="18"/>
    </w:rPr>
  </w:style>
  <w:style w:type="paragraph" w:customStyle="1" w:styleId="10">
    <w:name w:val="1正文"/>
    <w:basedOn w:val="a"/>
    <w:link w:val="1Char"/>
    <w:qFormat/>
    <w:pPr>
      <w:snapToGrid w:val="0"/>
      <w:spacing w:line="560" w:lineRule="exact"/>
      <w:ind w:firstLineChars="200" w:firstLine="200"/>
    </w:pPr>
    <w:rPr>
      <w:rFonts w:ascii="仿宋_GB2312" w:eastAsia="仿宋_GB2312"/>
      <w:sz w:val="30"/>
      <w:szCs w:val="21"/>
    </w:rPr>
  </w:style>
  <w:style w:type="character" w:customStyle="1" w:styleId="1Char">
    <w:name w:val="1正文 Char"/>
    <w:link w:val="10"/>
    <w:qFormat/>
    <w:rPr>
      <w:rFonts w:ascii="仿宋_GB2312" w:eastAsia="仿宋_GB2312"/>
      <w:kern w:val="2"/>
      <w:sz w:val="3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unhideWhenUsed/>
    <w:qFormat/>
    <w:rPr>
      <w:sz w:val="21"/>
      <w:szCs w:val="21"/>
    </w:rPr>
  </w:style>
  <w:style w:type="character" w:customStyle="1" w:styleId="Char2">
    <w:name w:val="页眉 Char"/>
    <w:link w:val="a6"/>
    <w:uiPriority w:val="99"/>
    <w:rPr>
      <w:kern w:val="2"/>
      <w:sz w:val="18"/>
      <w:szCs w:val="18"/>
    </w:rPr>
  </w:style>
  <w:style w:type="character" w:customStyle="1" w:styleId="Char1">
    <w:name w:val="页脚 Char"/>
    <w:link w:val="a5"/>
    <w:uiPriority w:val="99"/>
    <w:qFormat/>
    <w:rPr>
      <w:kern w:val="2"/>
      <w:sz w:val="18"/>
      <w:szCs w:val="18"/>
    </w:rPr>
  </w:style>
  <w:style w:type="character" w:customStyle="1" w:styleId="Char">
    <w:name w:val="批注文字 Char"/>
    <w:link w:val="a3"/>
    <w:uiPriority w:val="99"/>
    <w:semiHidden/>
    <w:qFormat/>
    <w:rPr>
      <w:kern w:val="2"/>
      <w:sz w:val="21"/>
      <w:szCs w:val="22"/>
    </w:rPr>
  </w:style>
  <w:style w:type="character" w:customStyle="1" w:styleId="Char3">
    <w:name w:val="批注主题 Char"/>
    <w:link w:val="a7"/>
    <w:uiPriority w:val="99"/>
    <w:semiHidden/>
    <w:qFormat/>
    <w:rPr>
      <w:b/>
      <w:bCs/>
      <w:kern w:val="2"/>
      <w:sz w:val="21"/>
      <w:szCs w:val="22"/>
    </w:rPr>
  </w:style>
  <w:style w:type="paragraph" w:customStyle="1" w:styleId="1">
    <w:name w:val="修订1"/>
    <w:hidden/>
    <w:uiPriority w:val="99"/>
    <w:semiHidden/>
    <w:qFormat/>
    <w:rPr>
      <w:kern w:val="2"/>
      <w:sz w:val="21"/>
      <w:szCs w:val="22"/>
    </w:rPr>
  </w:style>
  <w:style w:type="character" w:customStyle="1" w:styleId="Char0">
    <w:name w:val="批注框文本 Char"/>
    <w:link w:val="a4"/>
    <w:uiPriority w:val="99"/>
    <w:semiHidden/>
    <w:qFormat/>
    <w:rPr>
      <w:kern w:val="2"/>
      <w:sz w:val="18"/>
      <w:szCs w:val="18"/>
    </w:rPr>
  </w:style>
  <w:style w:type="paragraph" w:customStyle="1" w:styleId="10">
    <w:name w:val="1正文"/>
    <w:basedOn w:val="a"/>
    <w:link w:val="1Char"/>
    <w:qFormat/>
    <w:pPr>
      <w:snapToGrid w:val="0"/>
      <w:spacing w:line="560" w:lineRule="exact"/>
      <w:ind w:firstLineChars="200" w:firstLine="200"/>
    </w:pPr>
    <w:rPr>
      <w:rFonts w:ascii="仿宋_GB2312" w:eastAsia="仿宋_GB2312"/>
      <w:sz w:val="30"/>
      <w:szCs w:val="21"/>
    </w:rPr>
  </w:style>
  <w:style w:type="character" w:customStyle="1" w:styleId="1Char">
    <w:name w:val="1正文 Char"/>
    <w:link w:val="10"/>
    <w:qFormat/>
    <w:rPr>
      <w:rFonts w:ascii="仿宋_GB2312" w:eastAsia="仿宋_GB2312"/>
      <w:kern w:val="2"/>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C7333-1F9A-471B-8846-F50F968A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3109</Characters>
  <Application>Microsoft Office Word</Application>
  <DocSecurity>4</DocSecurity>
  <Lines>25</Lines>
  <Paragraphs>7</Paragraphs>
  <ScaleCrop>false</ScaleCrop>
  <Company>Lenovo</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ML</cp:lastModifiedBy>
  <cp:revision>2</cp:revision>
  <cp:lastPrinted>2020-03-11T01:31:00Z</cp:lastPrinted>
  <dcterms:created xsi:type="dcterms:W3CDTF">2020-03-18T06:26:00Z</dcterms:created>
  <dcterms:modified xsi:type="dcterms:W3CDTF">2020-03-18T06:26:00Z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