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94E" w:rsidRPr="00C8194E" w:rsidRDefault="00C8194E" w:rsidP="00C8194E">
      <w:pPr>
        <w:widowControl/>
        <w:shd w:val="clear" w:color="auto" w:fill="FFFFFF"/>
        <w:spacing w:line="600" w:lineRule="atLeast"/>
        <w:jc w:val="center"/>
        <w:outlineLvl w:val="1"/>
        <w:rPr>
          <w:rFonts w:ascii="微软雅黑" w:eastAsia="微软雅黑" w:hAnsi="微软雅黑" w:cs="宋体"/>
          <w:b/>
          <w:bCs/>
          <w:color w:val="000000"/>
          <w:kern w:val="0"/>
          <w:sz w:val="38"/>
          <w:szCs w:val="38"/>
        </w:rPr>
      </w:pPr>
      <w:r w:rsidRPr="00C8194E">
        <w:rPr>
          <w:rFonts w:ascii="微软雅黑" w:eastAsia="微软雅黑" w:hAnsi="微软雅黑" w:cs="宋体" w:hint="eastAsia"/>
          <w:b/>
          <w:bCs/>
          <w:color w:val="000000"/>
          <w:kern w:val="0"/>
          <w:sz w:val="38"/>
          <w:szCs w:val="38"/>
        </w:rPr>
        <w:t>国家艺术基金（一般项目）2022年度舞台艺术创作资助项目申报指南</w:t>
      </w:r>
    </w:p>
    <w:p w:rsidR="00C8194E" w:rsidRPr="00C8194E" w:rsidRDefault="00C8194E" w:rsidP="00C8194E">
      <w:pPr>
        <w:widowControl/>
        <w:shd w:val="clear" w:color="auto" w:fill="FFFFFF"/>
        <w:spacing w:line="750" w:lineRule="atLeast"/>
        <w:jc w:val="center"/>
        <w:rPr>
          <w:rFonts w:ascii="微软雅黑" w:eastAsia="微软雅黑" w:hAnsi="微软雅黑" w:cs="宋体" w:hint="eastAsia"/>
          <w:color w:val="333333"/>
          <w:kern w:val="0"/>
          <w:sz w:val="27"/>
          <w:szCs w:val="27"/>
        </w:rPr>
      </w:pPr>
      <w:r w:rsidRPr="00C8194E">
        <w:rPr>
          <w:rFonts w:ascii="微软雅黑" w:eastAsia="微软雅黑" w:hAnsi="微软雅黑" w:cs="宋体" w:hint="eastAsia"/>
          <w:color w:val="333333"/>
          <w:kern w:val="0"/>
          <w:sz w:val="23"/>
          <w:szCs w:val="23"/>
        </w:rPr>
        <w:t>发布日期：2021-07-21 08:57</w:t>
      </w:r>
      <w:r w:rsidRPr="00C8194E">
        <w:rPr>
          <w:rFonts w:ascii="微软雅黑" w:eastAsia="微软雅黑" w:hAnsi="微软雅黑" w:cs="宋体" w:hint="eastAsia"/>
          <w:color w:val="333333"/>
          <w:kern w:val="0"/>
          <w:sz w:val="27"/>
          <w:szCs w:val="27"/>
        </w:rPr>
        <w:t> </w:t>
      </w:r>
      <w:r w:rsidRPr="00C8194E">
        <w:rPr>
          <w:rFonts w:ascii="微软雅黑" w:eastAsia="微软雅黑" w:hAnsi="微软雅黑" w:cs="宋体" w:hint="eastAsia"/>
          <w:color w:val="333333"/>
          <w:kern w:val="0"/>
          <w:sz w:val="23"/>
          <w:szCs w:val="23"/>
        </w:rPr>
        <w:t>信息来源：省文化和旅游厅</w:t>
      </w:r>
      <w:r w:rsidRPr="00C8194E">
        <w:rPr>
          <w:rFonts w:ascii="微软雅黑" w:eastAsia="微软雅黑" w:hAnsi="微软雅黑" w:cs="宋体" w:hint="eastAsia"/>
          <w:color w:val="333333"/>
          <w:kern w:val="0"/>
          <w:sz w:val="27"/>
          <w:szCs w:val="27"/>
        </w:rPr>
        <w:t> </w:t>
      </w:r>
      <w:r w:rsidRPr="00C8194E">
        <w:rPr>
          <w:rFonts w:ascii="微软雅黑" w:eastAsia="微软雅黑" w:hAnsi="微软雅黑" w:cs="宋体" w:hint="eastAsia"/>
          <w:color w:val="333333"/>
          <w:kern w:val="0"/>
          <w:sz w:val="23"/>
          <w:szCs w:val="23"/>
        </w:rPr>
        <w:t>浏览次数：309次</w:t>
      </w:r>
    </w:p>
    <w:p w:rsidR="00C8194E" w:rsidRPr="00C8194E" w:rsidRDefault="00C8194E" w:rsidP="00C8194E">
      <w:pPr>
        <w:widowControl/>
        <w:jc w:val="left"/>
        <w:rPr>
          <w:rFonts w:ascii="宋体" w:eastAsia="宋体" w:hAnsi="宋体" w:cs="宋体" w:hint="eastAsia"/>
          <w:kern w:val="0"/>
          <w:sz w:val="24"/>
          <w:szCs w:val="24"/>
        </w:rPr>
      </w:pPr>
    </w:p>
    <w:p w:rsidR="00C8194E" w:rsidRPr="00C8194E" w:rsidRDefault="00C8194E" w:rsidP="00C8194E">
      <w:pPr>
        <w:widowControl/>
        <w:shd w:val="clear" w:color="auto" w:fill="FFFFFF"/>
        <w:spacing w:before="105" w:line="450" w:lineRule="atLeast"/>
        <w:ind w:firstLine="645"/>
        <w:jc w:val="left"/>
        <w:rPr>
          <w:rFonts w:ascii="微软雅黑" w:eastAsia="微软雅黑" w:hAnsi="微软雅黑" w:cs="宋体"/>
          <w:color w:val="333333"/>
          <w:kern w:val="0"/>
          <w:szCs w:val="21"/>
        </w:rPr>
      </w:pPr>
      <w:r w:rsidRPr="00C8194E">
        <w:rPr>
          <w:rFonts w:ascii="仿宋" w:eastAsia="仿宋" w:hAnsi="仿宋" w:cs="宋体" w:hint="eastAsia"/>
          <w:color w:val="333333"/>
          <w:kern w:val="0"/>
          <w:sz w:val="32"/>
          <w:szCs w:val="32"/>
        </w:rPr>
        <w:t>国家艺术基金面向社会受理舞台艺术创作资助项目的申报，组织专家评审，确定资助项目和资助额度，并实施监管。</w:t>
      </w:r>
    </w:p>
    <w:p w:rsidR="00C8194E" w:rsidRPr="00C8194E" w:rsidRDefault="00C8194E" w:rsidP="00C8194E">
      <w:pPr>
        <w:widowControl/>
        <w:shd w:val="clear" w:color="auto" w:fill="FFFFFF"/>
        <w:spacing w:line="450" w:lineRule="atLeast"/>
        <w:ind w:firstLine="645"/>
        <w:jc w:val="left"/>
        <w:rPr>
          <w:rFonts w:ascii="微软雅黑" w:eastAsia="微软雅黑" w:hAnsi="微软雅黑" w:cs="宋体" w:hint="eastAsia"/>
          <w:color w:val="333333"/>
          <w:kern w:val="0"/>
          <w:szCs w:val="21"/>
        </w:rPr>
      </w:pPr>
      <w:r w:rsidRPr="00C8194E">
        <w:rPr>
          <w:rFonts w:ascii="仿宋" w:eastAsia="仿宋" w:hAnsi="仿宋" w:cs="宋体" w:hint="eastAsia"/>
          <w:color w:val="333333"/>
          <w:kern w:val="0"/>
          <w:sz w:val="32"/>
          <w:szCs w:val="32"/>
        </w:rPr>
        <w:t>根据《国家艺术基金章程》，结合《国家艺术基金项目资助管理办法》，制定本指南。</w:t>
      </w:r>
    </w:p>
    <w:p w:rsidR="00C8194E" w:rsidRPr="00C8194E" w:rsidRDefault="00C8194E" w:rsidP="00C8194E">
      <w:pPr>
        <w:widowControl/>
        <w:shd w:val="clear" w:color="auto" w:fill="FFFFFF"/>
        <w:spacing w:line="450" w:lineRule="atLeast"/>
        <w:ind w:firstLine="645"/>
        <w:jc w:val="left"/>
        <w:rPr>
          <w:rFonts w:ascii="微软雅黑" w:eastAsia="微软雅黑" w:hAnsi="微软雅黑" w:cs="宋体" w:hint="eastAsia"/>
          <w:color w:val="333333"/>
          <w:kern w:val="0"/>
          <w:szCs w:val="21"/>
        </w:rPr>
      </w:pPr>
      <w:r w:rsidRPr="00C8194E">
        <w:rPr>
          <w:rFonts w:ascii="黑体" w:eastAsia="黑体" w:hAnsi="黑体" w:cs="宋体" w:hint="eastAsia"/>
          <w:color w:val="333333"/>
          <w:kern w:val="0"/>
          <w:sz w:val="32"/>
          <w:szCs w:val="32"/>
        </w:rPr>
        <w:t>一、资助要求</w:t>
      </w:r>
    </w:p>
    <w:p w:rsidR="00C8194E" w:rsidRPr="00C8194E" w:rsidRDefault="00C8194E" w:rsidP="00C8194E">
      <w:pPr>
        <w:widowControl/>
        <w:shd w:val="clear" w:color="auto" w:fill="FFFFFF"/>
        <w:spacing w:line="450" w:lineRule="atLeast"/>
        <w:ind w:firstLine="645"/>
        <w:jc w:val="left"/>
        <w:rPr>
          <w:rFonts w:ascii="微软雅黑" w:eastAsia="微软雅黑" w:hAnsi="微软雅黑" w:cs="宋体" w:hint="eastAsia"/>
          <w:color w:val="333333"/>
          <w:kern w:val="0"/>
          <w:szCs w:val="21"/>
        </w:rPr>
      </w:pPr>
      <w:r w:rsidRPr="00C8194E">
        <w:rPr>
          <w:rFonts w:ascii="仿宋" w:eastAsia="仿宋" w:hAnsi="仿宋" w:cs="宋体" w:hint="eastAsia"/>
          <w:color w:val="333333"/>
          <w:kern w:val="0"/>
          <w:sz w:val="32"/>
          <w:szCs w:val="32"/>
        </w:rPr>
        <w:t>本项目资助坚持以习近平新时代中国特色社会主义思想为指导，围绕举旗帜、聚民心、育新人、兴文化、</w:t>
      </w:r>
      <w:proofErr w:type="gramStart"/>
      <w:r w:rsidRPr="00C8194E">
        <w:rPr>
          <w:rFonts w:ascii="仿宋" w:eastAsia="仿宋" w:hAnsi="仿宋" w:cs="宋体" w:hint="eastAsia"/>
          <w:color w:val="333333"/>
          <w:kern w:val="0"/>
          <w:sz w:val="32"/>
          <w:szCs w:val="32"/>
        </w:rPr>
        <w:t>展形象</w:t>
      </w:r>
      <w:proofErr w:type="gramEnd"/>
      <w:r w:rsidRPr="00C8194E">
        <w:rPr>
          <w:rFonts w:ascii="仿宋" w:eastAsia="仿宋" w:hAnsi="仿宋" w:cs="宋体" w:hint="eastAsia"/>
          <w:color w:val="333333"/>
          <w:kern w:val="0"/>
          <w:sz w:val="32"/>
          <w:szCs w:val="32"/>
        </w:rPr>
        <w:t>的使命任务，把创作优秀作品作为中心环节，努力提升精神高度、文化内涵、艺术价值，思想精深、艺术精湛、制作精良相统一，经得起人民检验和评判的舞台艺术作品创作。</w:t>
      </w:r>
    </w:p>
    <w:p w:rsidR="00C8194E" w:rsidRPr="00C8194E" w:rsidRDefault="00C8194E" w:rsidP="00C8194E">
      <w:pPr>
        <w:widowControl/>
        <w:shd w:val="clear" w:color="auto" w:fill="FFFFFF"/>
        <w:spacing w:line="450" w:lineRule="atLeast"/>
        <w:ind w:firstLine="645"/>
        <w:jc w:val="left"/>
        <w:rPr>
          <w:rFonts w:ascii="微软雅黑" w:eastAsia="微软雅黑" w:hAnsi="微软雅黑" w:cs="宋体" w:hint="eastAsia"/>
          <w:color w:val="333333"/>
          <w:kern w:val="0"/>
          <w:szCs w:val="21"/>
        </w:rPr>
      </w:pPr>
      <w:r w:rsidRPr="00C8194E">
        <w:rPr>
          <w:rFonts w:ascii="仿宋" w:eastAsia="仿宋" w:hAnsi="仿宋" w:cs="宋体" w:hint="eastAsia"/>
          <w:color w:val="333333"/>
          <w:kern w:val="0"/>
          <w:sz w:val="32"/>
          <w:szCs w:val="32"/>
        </w:rPr>
        <w:t>重点资助把握时代脉搏、聆听时代声音，自觉承担</w:t>
      </w:r>
      <w:proofErr w:type="gramStart"/>
      <w:r w:rsidRPr="00C8194E">
        <w:rPr>
          <w:rFonts w:ascii="仿宋" w:eastAsia="仿宋" w:hAnsi="仿宋" w:cs="宋体" w:hint="eastAsia"/>
          <w:color w:val="333333"/>
          <w:kern w:val="0"/>
          <w:sz w:val="32"/>
          <w:szCs w:val="32"/>
        </w:rPr>
        <w:t>起记录</w:t>
      </w:r>
      <w:proofErr w:type="gramEnd"/>
      <w:r w:rsidRPr="00C8194E">
        <w:rPr>
          <w:rFonts w:ascii="仿宋" w:eastAsia="仿宋" w:hAnsi="仿宋" w:cs="宋体" w:hint="eastAsia"/>
          <w:color w:val="333333"/>
          <w:kern w:val="0"/>
          <w:sz w:val="32"/>
          <w:szCs w:val="32"/>
        </w:rPr>
        <w:t>新时代、书写新时代、讴歌新时代的使命，反映时代新气象，讴歌人民新创造，弘扬植根于中国特色社会主义伟大实践的社会主义先进文化，传播当代中国价值观念、体现中华文化精神、反映中国人审美追求的作品。重点资</w:t>
      </w:r>
      <w:r w:rsidRPr="00C8194E">
        <w:rPr>
          <w:rFonts w:ascii="仿宋" w:eastAsia="仿宋" w:hAnsi="仿宋" w:cs="宋体" w:hint="eastAsia"/>
          <w:color w:val="333333"/>
          <w:kern w:val="0"/>
          <w:sz w:val="32"/>
          <w:szCs w:val="32"/>
        </w:rPr>
        <w:lastRenderedPageBreak/>
        <w:t>助秉承正确的历史观，反映党史、新中国史、改革开放史、社会主义发展史，弘扬党领导人民在革命、建设、改革中创造的革命文化和社会主义先进文化，表现爱国主义、集体主义、社会主义，弘扬党和人民在各个历史时期奋斗中形成的伟大精神的作品。重点资助深入挖掘中华文化底蕴，推动中华优秀传统文化创造性转化、创新性发展，赋予中华优秀传统文化以时代内涵的作品。切实加强戏曲保护传承，着重支持围绕戏曲珍稀濒危剧种传承发展开展的作品创作，推动实现薪火相传，推陈出新。</w:t>
      </w:r>
    </w:p>
    <w:p w:rsidR="00C8194E" w:rsidRPr="00C8194E" w:rsidRDefault="00C8194E" w:rsidP="00C8194E">
      <w:pPr>
        <w:widowControl/>
        <w:shd w:val="clear" w:color="auto" w:fill="FFFFFF"/>
        <w:spacing w:line="450" w:lineRule="atLeast"/>
        <w:ind w:firstLine="645"/>
        <w:jc w:val="left"/>
        <w:rPr>
          <w:rFonts w:ascii="微软雅黑" w:eastAsia="微软雅黑" w:hAnsi="微软雅黑" w:cs="宋体" w:hint="eastAsia"/>
          <w:color w:val="333333"/>
          <w:kern w:val="0"/>
          <w:szCs w:val="21"/>
        </w:rPr>
      </w:pPr>
      <w:r w:rsidRPr="00C8194E">
        <w:rPr>
          <w:rFonts w:ascii="黑体" w:eastAsia="黑体" w:hAnsi="黑体" w:cs="宋体" w:hint="eastAsia"/>
          <w:color w:val="333333"/>
          <w:kern w:val="0"/>
          <w:sz w:val="32"/>
          <w:szCs w:val="32"/>
        </w:rPr>
        <w:t>二、资助类型</w:t>
      </w:r>
    </w:p>
    <w:p w:rsidR="00C8194E" w:rsidRPr="00C8194E" w:rsidRDefault="00C8194E" w:rsidP="00C8194E">
      <w:pPr>
        <w:widowControl/>
        <w:shd w:val="clear" w:color="auto" w:fill="FFFFFF"/>
        <w:spacing w:line="450" w:lineRule="atLeast"/>
        <w:ind w:firstLine="645"/>
        <w:jc w:val="left"/>
        <w:rPr>
          <w:rFonts w:ascii="微软雅黑" w:eastAsia="微软雅黑" w:hAnsi="微软雅黑" w:cs="宋体" w:hint="eastAsia"/>
          <w:color w:val="333333"/>
          <w:kern w:val="0"/>
          <w:szCs w:val="21"/>
        </w:rPr>
      </w:pPr>
      <w:r w:rsidRPr="00C8194E">
        <w:rPr>
          <w:rFonts w:ascii="仿宋" w:eastAsia="仿宋" w:hAnsi="仿宋" w:cs="宋体" w:hint="eastAsia"/>
          <w:color w:val="333333"/>
          <w:kern w:val="0"/>
          <w:sz w:val="32"/>
          <w:szCs w:val="32"/>
        </w:rPr>
        <w:t>（一）已经完成项目策划等创作前期工作，且在2021年4月15日前未安排首演的新创作大型舞台剧和作品。</w:t>
      </w:r>
    </w:p>
    <w:p w:rsidR="00C8194E" w:rsidRPr="00C8194E" w:rsidRDefault="00C8194E" w:rsidP="00C8194E">
      <w:pPr>
        <w:widowControl/>
        <w:shd w:val="clear" w:color="auto" w:fill="FFFFFF"/>
        <w:spacing w:line="450" w:lineRule="atLeast"/>
        <w:ind w:firstLine="645"/>
        <w:jc w:val="left"/>
        <w:rPr>
          <w:rFonts w:ascii="微软雅黑" w:eastAsia="微软雅黑" w:hAnsi="微软雅黑" w:cs="宋体" w:hint="eastAsia"/>
          <w:color w:val="333333"/>
          <w:kern w:val="0"/>
          <w:szCs w:val="21"/>
        </w:rPr>
      </w:pPr>
      <w:r w:rsidRPr="00C8194E">
        <w:rPr>
          <w:rFonts w:ascii="仿宋" w:eastAsia="仿宋" w:hAnsi="仿宋" w:cs="宋体" w:hint="eastAsia"/>
          <w:color w:val="333333"/>
          <w:kern w:val="0"/>
          <w:sz w:val="32"/>
          <w:szCs w:val="32"/>
        </w:rPr>
        <w:t>（二）在2020年1月1日至12月31日之间完成创作演出，深受人民群众喜爱的优秀原创小型剧（节）目和作品。</w:t>
      </w:r>
    </w:p>
    <w:p w:rsidR="00C8194E" w:rsidRPr="00C8194E" w:rsidRDefault="00C8194E" w:rsidP="00C8194E">
      <w:pPr>
        <w:widowControl/>
        <w:shd w:val="clear" w:color="auto" w:fill="FFFFFF"/>
        <w:spacing w:line="450" w:lineRule="atLeast"/>
        <w:ind w:firstLine="795"/>
        <w:jc w:val="left"/>
        <w:rPr>
          <w:rFonts w:ascii="微软雅黑" w:eastAsia="微软雅黑" w:hAnsi="微软雅黑" w:cs="宋体" w:hint="eastAsia"/>
          <w:color w:val="333333"/>
          <w:kern w:val="0"/>
          <w:szCs w:val="21"/>
        </w:rPr>
      </w:pPr>
      <w:r w:rsidRPr="00C8194E">
        <w:rPr>
          <w:rFonts w:ascii="黑体" w:eastAsia="黑体" w:hAnsi="黑体" w:cs="宋体" w:hint="eastAsia"/>
          <w:color w:val="333333"/>
          <w:kern w:val="0"/>
          <w:sz w:val="32"/>
          <w:szCs w:val="32"/>
        </w:rPr>
        <w:t>三、资助范围</w:t>
      </w:r>
    </w:p>
    <w:p w:rsidR="00C8194E" w:rsidRPr="00C8194E" w:rsidRDefault="00C8194E" w:rsidP="00C8194E">
      <w:pPr>
        <w:widowControl/>
        <w:shd w:val="clear" w:color="auto" w:fill="FFFFFF"/>
        <w:spacing w:line="450" w:lineRule="atLeast"/>
        <w:ind w:firstLine="645"/>
        <w:jc w:val="left"/>
        <w:rPr>
          <w:rFonts w:ascii="微软雅黑" w:eastAsia="微软雅黑" w:hAnsi="微软雅黑" w:cs="宋体" w:hint="eastAsia"/>
          <w:color w:val="333333"/>
          <w:kern w:val="0"/>
          <w:szCs w:val="21"/>
        </w:rPr>
      </w:pPr>
      <w:r w:rsidRPr="00C8194E">
        <w:rPr>
          <w:rFonts w:ascii="仿宋" w:eastAsia="仿宋" w:hAnsi="仿宋" w:cs="宋体" w:hint="eastAsia"/>
          <w:color w:val="333333"/>
          <w:kern w:val="0"/>
          <w:sz w:val="32"/>
          <w:szCs w:val="32"/>
        </w:rPr>
        <w:t>（一）大型舞台剧和作品包括：戏曲、话剧、歌剧、舞剧、音乐剧（歌舞剧）、儿童剧、杂技剧、木偶剧、皮影戏、小剧场戏剧、交响乐、民族管弦乐、曲艺（长篇、中篇）和具有创新性、跨界融合特点的表演艺术形式。</w:t>
      </w:r>
    </w:p>
    <w:p w:rsidR="00C8194E" w:rsidRPr="00C8194E" w:rsidRDefault="00C8194E" w:rsidP="00C8194E">
      <w:pPr>
        <w:widowControl/>
        <w:shd w:val="clear" w:color="auto" w:fill="FFFFFF"/>
        <w:spacing w:line="450" w:lineRule="atLeast"/>
        <w:ind w:firstLine="645"/>
        <w:jc w:val="left"/>
        <w:rPr>
          <w:rFonts w:ascii="微软雅黑" w:eastAsia="微软雅黑" w:hAnsi="微软雅黑" w:cs="宋体" w:hint="eastAsia"/>
          <w:color w:val="333333"/>
          <w:kern w:val="0"/>
          <w:szCs w:val="21"/>
        </w:rPr>
      </w:pPr>
      <w:r w:rsidRPr="00C8194E">
        <w:rPr>
          <w:rFonts w:ascii="仿宋" w:eastAsia="仿宋" w:hAnsi="仿宋" w:cs="宋体" w:hint="eastAsia"/>
          <w:color w:val="333333"/>
          <w:kern w:val="0"/>
          <w:sz w:val="32"/>
          <w:szCs w:val="32"/>
        </w:rPr>
        <w:t>（二）小型剧（节）目和作品包括：小戏曲、独幕剧（含戏剧小品）、小歌剧、小舞剧、音乐（</w:t>
      </w:r>
      <w:proofErr w:type="gramStart"/>
      <w:r w:rsidRPr="00C8194E">
        <w:rPr>
          <w:rFonts w:ascii="仿宋" w:eastAsia="仿宋" w:hAnsi="仿宋" w:cs="宋体" w:hint="eastAsia"/>
          <w:color w:val="333333"/>
          <w:kern w:val="0"/>
          <w:sz w:val="32"/>
          <w:szCs w:val="32"/>
        </w:rPr>
        <w:t>含单乐章</w:t>
      </w:r>
      <w:proofErr w:type="gramEnd"/>
      <w:r w:rsidRPr="00C8194E">
        <w:rPr>
          <w:rFonts w:ascii="仿宋" w:eastAsia="仿宋" w:hAnsi="仿宋" w:cs="宋体" w:hint="eastAsia"/>
          <w:color w:val="333333"/>
          <w:kern w:val="0"/>
          <w:sz w:val="32"/>
          <w:szCs w:val="32"/>
        </w:rPr>
        <w:t>管弦</w:t>
      </w:r>
      <w:r w:rsidRPr="00C8194E">
        <w:rPr>
          <w:rFonts w:ascii="仿宋" w:eastAsia="仿宋" w:hAnsi="仿宋" w:cs="宋体" w:hint="eastAsia"/>
          <w:color w:val="333333"/>
          <w:kern w:val="0"/>
          <w:sz w:val="32"/>
          <w:szCs w:val="32"/>
        </w:rPr>
        <w:lastRenderedPageBreak/>
        <w:t>乐、独奏曲、重奏曲、室内乐、民乐小合奏、歌曲、合唱）、舞蹈（含单人舞、双人舞、三人舞、群舞）、曲艺短篇（含曲艺小品）、木偶、皮影、杂技、魔术等。</w:t>
      </w:r>
    </w:p>
    <w:p w:rsidR="00C8194E" w:rsidRPr="00C8194E" w:rsidRDefault="00C8194E" w:rsidP="00C8194E">
      <w:pPr>
        <w:widowControl/>
        <w:shd w:val="clear" w:color="auto" w:fill="FFFFFF"/>
        <w:spacing w:line="450" w:lineRule="atLeast"/>
        <w:ind w:firstLine="645"/>
        <w:jc w:val="left"/>
        <w:rPr>
          <w:rFonts w:ascii="微软雅黑" w:eastAsia="微软雅黑" w:hAnsi="微软雅黑" w:cs="宋体" w:hint="eastAsia"/>
          <w:color w:val="333333"/>
          <w:kern w:val="0"/>
          <w:szCs w:val="21"/>
        </w:rPr>
      </w:pPr>
      <w:r w:rsidRPr="00C8194E">
        <w:rPr>
          <w:rFonts w:ascii="黑体" w:eastAsia="黑体" w:hAnsi="黑体" w:cs="宋体" w:hint="eastAsia"/>
          <w:color w:val="333333"/>
          <w:kern w:val="0"/>
          <w:sz w:val="32"/>
          <w:szCs w:val="32"/>
        </w:rPr>
        <w:t>四、申请额度</w:t>
      </w:r>
    </w:p>
    <w:p w:rsidR="00C8194E" w:rsidRPr="00C8194E" w:rsidRDefault="00C8194E" w:rsidP="00C8194E">
      <w:pPr>
        <w:widowControl/>
        <w:shd w:val="clear" w:color="auto" w:fill="FFFFFF"/>
        <w:spacing w:line="450" w:lineRule="atLeast"/>
        <w:ind w:firstLine="645"/>
        <w:jc w:val="left"/>
        <w:rPr>
          <w:rFonts w:ascii="微软雅黑" w:eastAsia="微软雅黑" w:hAnsi="微软雅黑" w:cs="宋体" w:hint="eastAsia"/>
          <w:color w:val="333333"/>
          <w:kern w:val="0"/>
          <w:szCs w:val="21"/>
        </w:rPr>
      </w:pPr>
      <w:r w:rsidRPr="00C8194E">
        <w:rPr>
          <w:rFonts w:ascii="仿宋" w:eastAsia="仿宋" w:hAnsi="仿宋" w:cs="宋体" w:hint="eastAsia"/>
          <w:color w:val="333333"/>
          <w:kern w:val="0"/>
          <w:sz w:val="32"/>
          <w:szCs w:val="32"/>
        </w:rPr>
        <w:t>（一）大型舞台剧和作品创作项目申请资助资金的额度不超过以下标准：戏曲、话剧项目250万元；歌剧、舞剧、音乐剧（歌舞剧）项目400万元；儿童剧项目120万元；杂技</w:t>
      </w:r>
      <w:proofErr w:type="gramStart"/>
      <w:r w:rsidRPr="00C8194E">
        <w:rPr>
          <w:rFonts w:ascii="仿宋" w:eastAsia="仿宋" w:hAnsi="仿宋" w:cs="宋体" w:hint="eastAsia"/>
          <w:color w:val="333333"/>
          <w:kern w:val="0"/>
          <w:sz w:val="32"/>
          <w:szCs w:val="32"/>
        </w:rPr>
        <w:t>剧项目</w:t>
      </w:r>
      <w:proofErr w:type="gramEnd"/>
      <w:r w:rsidRPr="00C8194E">
        <w:rPr>
          <w:rFonts w:ascii="仿宋" w:eastAsia="仿宋" w:hAnsi="仿宋" w:cs="宋体" w:hint="eastAsia"/>
          <w:color w:val="333333"/>
          <w:kern w:val="0"/>
          <w:sz w:val="32"/>
          <w:szCs w:val="32"/>
        </w:rPr>
        <w:t>300万元；木偶剧项目100万元；皮影戏项目60万元；小剧场戏剧项目80万元；交响乐、民族管弦乐项目120万元；曲艺（长篇、中篇）项目50万元；具有创新性、跨界融合特点的表演艺术形式项目100万元。</w:t>
      </w:r>
    </w:p>
    <w:p w:rsidR="00C8194E" w:rsidRPr="00C8194E" w:rsidRDefault="00C8194E" w:rsidP="00C8194E">
      <w:pPr>
        <w:widowControl/>
        <w:shd w:val="clear" w:color="auto" w:fill="FFFFFF"/>
        <w:spacing w:line="450" w:lineRule="atLeast"/>
        <w:ind w:firstLine="645"/>
        <w:jc w:val="left"/>
        <w:rPr>
          <w:rFonts w:ascii="微软雅黑" w:eastAsia="微软雅黑" w:hAnsi="微软雅黑" w:cs="宋体" w:hint="eastAsia"/>
          <w:color w:val="333333"/>
          <w:kern w:val="0"/>
          <w:szCs w:val="21"/>
        </w:rPr>
      </w:pPr>
      <w:r w:rsidRPr="00C8194E">
        <w:rPr>
          <w:rFonts w:ascii="仿宋" w:eastAsia="仿宋" w:hAnsi="仿宋" w:cs="宋体" w:hint="eastAsia"/>
          <w:color w:val="333333"/>
          <w:kern w:val="0"/>
          <w:sz w:val="32"/>
          <w:szCs w:val="32"/>
        </w:rPr>
        <w:t>（二）小型剧（节）目和作品创作项目申请资助资金的额度不超过10万元。</w:t>
      </w:r>
    </w:p>
    <w:p w:rsidR="00C8194E" w:rsidRPr="00C8194E" w:rsidRDefault="00C8194E" w:rsidP="00C8194E">
      <w:pPr>
        <w:widowControl/>
        <w:shd w:val="clear" w:color="auto" w:fill="FFFFFF"/>
        <w:spacing w:line="450" w:lineRule="atLeast"/>
        <w:ind w:firstLine="645"/>
        <w:jc w:val="left"/>
        <w:rPr>
          <w:rFonts w:ascii="微软雅黑" w:eastAsia="微软雅黑" w:hAnsi="微软雅黑" w:cs="宋体" w:hint="eastAsia"/>
          <w:color w:val="333333"/>
          <w:kern w:val="0"/>
          <w:szCs w:val="21"/>
        </w:rPr>
      </w:pPr>
      <w:r w:rsidRPr="00C8194E">
        <w:rPr>
          <w:rFonts w:ascii="仿宋" w:eastAsia="仿宋" w:hAnsi="仿宋" w:cs="宋体" w:hint="eastAsia"/>
          <w:color w:val="333333"/>
          <w:kern w:val="0"/>
          <w:sz w:val="32"/>
          <w:szCs w:val="32"/>
        </w:rPr>
        <w:t>（三）艺术基金依据申报项目的艺术门类、规模体量、成本投入等因素，同时参考项目主体制定的项目预算核定资助资金。</w:t>
      </w:r>
    </w:p>
    <w:p w:rsidR="00C8194E" w:rsidRPr="00C8194E" w:rsidRDefault="00C8194E" w:rsidP="00C8194E">
      <w:pPr>
        <w:widowControl/>
        <w:shd w:val="clear" w:color="auto" w:fill="FFFFFF"/>
        <w:spacing w:line="450" w:lineRule="atLeast"/>
        <w:ind w:firstLine="645"/>
        <w:jc w:val="left"/>
        <w:rPr>
          <w:rFonts w:ascii="微软雅黑" w:eastAsia="微软雅黑" w:hAnsi="微软雅黑" w:cs="宋体" w:hint="eastAsia"/>
          <w:color w:val="333333"/>
          <w:kern w:val="0"/>
          <w:szCs w:val="21"/>
        </w:rPr>
      </w:pPr>
      <w:r w:rsidRPr="00C8194E">
        <w:rPr>
          <w:rFonts w:ascii="黑体" w:eastAsia="黑体" w:hAnsi="黑体" w:cs="宋体" w:hint="eastAsia"/>
          <w:color w:val="333333"/>
          <w:kern w:val="0"/>
          <w:sz w:val="32"/>
          <w:szCs w:val="32"/>
        </w:rPr>
        <w:t>五、资助方式</w:t>
      </w:r>
    </w:p>
    <w:p w:rsidR="00C8194E" w:rsidRPr="00C8194E" w:rsidRDefault="00C8194E" w:rsidP="00C8194E">
      <w:pPr>
        <w:widowControl/>
        <w:shd w:val="clear" w:color="auto" w:fill="FFFFFF"/>
        <w:spacing w:line="450" w:lineRule="atLeast"/>
        <w:ind w:firstLine="645"/>
        <w:jc w:val="left"/>
        <w:rPr>
          <w:rFonts w:ascii="微软雅黑" w:eastAsia="微软雅黑" w:hAnsi="微软雅黑" w:cs="宋体" w:hint="eastAsia"/>
          <w:color w:val="333333"/>
          <w:kern w:val="0"/>
          <w:szCs w:val="21"/>
        </w:rPr>
      </w:pPr>
      <w:r w:rsidRPr="00C8194E">
        <w:rPr>
          <w:rFonts w:ascii="仿宋" w:eastAsia="仿宋" w:hAnsi="仿宋" w:cs="宋体" w:hint="eastAsia"/>
          <w:color w:val="333333"/>
          <w:kern w:val="0"/>
          <w:sz w:val="32"/>
          <w:szCs w:val="32"/>
        </w:rPr>
        <w:t>（一）对立项资助的大型舞台剧和作品，艺术基金将先期拨付资助资金总额的50%，作为创作生产的启动经费，主要资助剧本、音乐、编导、舞美设计等创作核心环节；</w:t>
      </w:r>
      <w:proofErr w:type="gramStart"/>
      <w:r w:rsidRPr="00C8194E">
        <w:rPr>
          <w:rFonts w:ascii="仿宋" w:eastAsia="仿宋" w:hAnsi="仿宋" w:cs="宋体" w:hint="eastAsia"/>
          <w:color w:val="333333"/>
          <w:kern w:val="0"/>
          <w:sz w:val="32"/>
          <w:szCs w:val="32"/>
        </w:rPr>
        <w:t>经中期</w:t>
      </w:r>
      <w:proofErr w:type="gramEnd"/>
      <w:r w:rsidRPr="00C8194E">
        <w:rPr>
          <w:rFonts w:ascii="仿宋" w:eastAsia="仿宋" w:hAnsi="仿宋" w:cs="宋体" w:hint="eastAsia"/>
          <w:color w:val="333333"/>
          <w:kern w:val="0"/>
          <w:sz w:val="32"/>
          <w:szCs w:val="32"/>
        </w:rPr>
        <w:t>监督合格且首演后，拨付资助资金总额的30%；完成规定演出场次并验收合格后，拨付剩余20%的资助资金。大</w:t>
      </w:r>
      <w:r w:rsidRPr="00C8194E">
        <w:rPr>
          <w:rFonts w:ascii="仿宋" w:eastAsia="仿宋" w:hAnsi="仿宋" w:cs="宋体" w:hint="eastAsia"/>
          <w:color w:val="333333"/>
          <w:kern w:val="0"/>
          <w:sz w:val="32"/>
          <w:szCs w:val="32"/>
        </w:rPr>
        <w:lastRenderedPageBreak/>
        <w:t>型舞台剧和作品创作资助</w:t>
      </w:r>
      <w:proofErr w:type="gramStart"/>
      <w:r w:rsidRPr="00C8194E">
        <w:rPr>
          <w:rFonts w:ascii="仿宋" w:eastAsia="仿宋" w:hAnsi="仿宋" w:cs="宋体" w:hint="eastAsia"/>
          <w:color w:val="333333"/>
          <w:kern w:val="0"/>
          <w:sz w:val="32"/>
          <w:szCs w:val="32"/>
        </w:rPr>
        <w:t>项目结项验收</w:t>
      </w:r>
      <w:proofErr w:type="gramEnd"/>
      <w:r w:rsidRPr="00C8194E">
        <w:rPr>
          <w:rFonts w:ascii="仿宋" w:eastAsia="仿宋" w:hAnsi="仿宋" w:cs="宋体" w:hint="eastAsia"/>
          <w:color w:val="333333"/>
          <w:kern w:val="0"/>
          <w:sz w:val="32"/>
          <w:szCs w:val="32"/>
        </w:rPr>
        <w:t>时须完成10场演出，其中应包括公益性演出。</w:t>
      </w:r>
    </w:p>
    <w:p w:rsidR="00C8194E" w:rsidRPr="00C8194E" w:rsidRDefault="00C8194E" w:rsidP="00C8194E">
      <w:pPr>
        <w:widowControl/>
        <w:shd w:val="clear" w:color="auto" w:fill="FFFFFF"/>
        <w:spacing w:line="450" w:lineRule="atLeast"/>
        <w:ind w:firstLine="645"/>
        <w:jc w:val="left"/>
        <w:rPr>
          <w:rFonts w:ascii="微软雅黑" w:eastAsia="微软雅黑" w:hAnsi="微软雅黑" w:cs="宋体" w:hint="eastAsia"/>
          <w:color w:val="333333"/>
          <w:kern w:val="0"/>
          <w:szCs w:val="21"/>
        </w:rPr>
      </w:pPr>
      <w:r w:rsidRPr="00C8194E">
        <w:rPr>
          <w:rFonts w:ascii="仿宋" w:eastAsia="仿宋" w:hAnsi="仿宋" w:cs="宋体" w:hint="eastAsia"/>
          <w:color w:val="333333"/>
          <w:kern w:val="0"/>
          <w:sz w:val="32"/>
          <w:szCs w:val="32"/>
        </w:rPr>
        <w:t>（二）对立项资助的小型剧（节）目和作品，艺术基金将先期拨付资助资金总额的70%，主要用于作品演出，参加下基层、进校园等文化惠民活动；项目完成并验收合格后，拨付剩余30%的资助资金。</w:t>
      </w:r>
    </w:p>
    <w:p w:rsidR="00C8194E" w:rsidRPr="00C8194E" w:rsidRDefault="00C8194E" w:rsidP="00C8194E">
      <w:pPr>
        <w:widowControl/>
        <w:shd w:val="clear" w:color="auto" w:fill="FFFFFF"/>
        <w:spacing w:line="450" w:lineRule="atLeast"/>
        <w:ind w:firstLine="645"/>
        <w:jc w:val="left"/>
        <w:rPr>
          <w:rFonts w:ascii="微软雅黑" w:eastAsia="微软雅黑" w:hAnsi="微软雅黑" w:cs="宋体" w:hint="eastAsia"/>
          <w:color w:val="333333"/>
          <w:kern w:val="0"/>
          <w:szCs w:val="21"/>
        </w:rPr>
      </w:pPr>
      <w:r w:rsidRPr="00C8194E">
        <w:rPr>
          <w:rFonts w:ascii="黑体" w:eastAsia="黑体" w:hAnsi="黑体" w:cs="宋体" w:hint="eastAsia"/>
          <w:color w:val="333333"/>
          <w:kern w:val="0"/>
          <w:sz w:val="32"/>
          <w:szCs w:val="32"/>
        </w:rPr>
        <w:t>六、申报条件</w:t>
      </w:r>
    </w:p>
    <w:p w:rsidR="00C8194E" w:rsidRPr="00C8194E" w:rsidRDefault="00C8194E" w:rsidP="00C8194E">
      <w:pPr>
        <w:widowControl/>
        <w:shd w:val="clear" w:color="auto" w:fill="FFFFFF"/>
        <w:spacing w:line="450" w:lineRule="atLeast"/>
        <w:ind w:firstLine="645"/>
        <w:jc w:val="left"/>
        <w:rPr>
          <w:rFonts w:ascii="微软雅黑" w:eastAsia="微软雅黑" w:hAnsi="微软雅黑" w:cs="宋体" w:hint="eastAsia"/>
          <w:color w:val="333333"/>
          <w:kern w:val="0"/>
          <w:szCs w:val="21"/>
        </w:rPr>
      </w:pPr>
      <w:r w:rsidRPr="00C8194E">
        <w:rPr>
          <w:rFonts w:ascii="仿宋" w:eastAsia="仿宋" w:hAnsi="仿宋" w:cs="宋体" w:hint="eastAsia"/>
          <w:color w:val="333333"/>
          <w:kern w:val="0"/>
          <w:sz w:val="32"/>
          <w:szCs w:val="32"/>
        </w:rPr>
        <w:t>（一）本项目的项目申报主体为机构或单位（不含性质为机关法人的单位），其应同时具备以下条件：</w:t>
      </w:r>
    </w:p>
    <w:p w:rsidR="00C8194E" w:rsidRPr="00C8194E" w:rsidRDefault="00C8194E" w:rsidP="00C8194E">
      <w:pPr>
        <w:widowControl/>
        <w:shd w:val="clear" w:color="auto" w:fill="FFFFFF"/>
        <w:spacing w:line="450" w:lineRule="atLeast"/>
        <w:ind w:firstLine="645"/>
        <w:jc w:val="left"/>
        <w:rPr>
          <w:rFonts w:ascii="微软雅黑" w:eastAsia="微软雅黑" w:hAnsi="微软雅黑" w:cs="宋体" w:hint="eastAsia"/>
          <w:color w:val="333333"/>
          <w:kern w:val="0"/>
          <w:szCs w:val="21"/>
        </w:rPr>
      </w:pPr>
      <w:r w:rsidRPr="00C8194E">
        <w:rPr>
          <w:rFonts w:ascii="仿宋" w:eastAsia="仿宋" w:hAnsi="仿宋" w:cs="宋体" w:hint="eastAsia"/>
          <w:color w:val="333333"/>
          <w:kern w:val="0"/>
          <w:sz w:val="32"/>
          <w:szCs w:val="32"/>
        </w:rPr>
        <w:t>1.2018年7月15日前在中华人民共和国内地同级行政机关登记、注册的机构或单位；</w:t>
      </w:r>
    </w:p>
    <w:p w:rsidR="00C8194E" w:rsidRPr="00C8194E" w:rsidRDefault="00C8194E" w:rsidP="00C8194E">
      <w:pPr>
        <w:widowControl/>
        <w:shd w:val="clear" w:color="auto" w:fill="FFFFFF"/>
        <w:spacing w:line="450" w:lineRule="atLeast"/>
        <w:ind w:firstLine="645"/>
        <w:jc w:val="left"/>
        <w:rPr>
          <w:rFonts w:ascii="微软雅黑" w:eastAsia="微软雅黑" w:hAnsi="微软雅黑" w:cs="宋体" w:hint="eastAsia"/>
          <w:color w:val="333333"/>
          <w:kern w:val="0"/>
          <w:szCs w:val="21"/>
        </w:rPr>
      </w:pPr>
      <w:r w:rsidRPr="00C8194E">
        <w:rPr>
          <w:rFonts w:ascii="仿宋" w:eastAsia="仿宋" w:hAnsi="仿宋" w:cs="宋体" w:hint="eastAsia"/>
          <w:color w:val="333333"/>
          <w:kern w:val="0"/>
          <w:sz w:val="32"/>
          <w:szCs w:val="32"/>
        </w:rPr>
        <w:t>2.对申报项目依法享有完整的著作权，不侵犯任何第三方的著作权或其他合法权益；</w:t>
      </w:r>
    </w:p>
    <w:p w:rsidR="00C8194E" w:rsidRPr="00C8194E" w:rsidRDefault="00C8194E" w:rsidP="00C8194E">
      <w:pPr>
        <w:widowControl/>
        <w:shd w:val="clear" w:color="auto" w:fill="FFFFFF"/>
        <w:spacing w:line="450" w:lineRule="atLeast"/>
        <w:ind w:firstLine="645"/>
        <w:jc w:val="left"/>
        <w:rPr>
          <w:rFonts w:ascii="微软雅黑" w:eastAsia="微软雅黑" w:hAnsi="微软雅黑" w:cs="宋体" w:hint="eastAsia"/>
          <w:color w:val="333333"/>
          <w:kern w:val="0"/>
          <w:szCs w:val="21"/>
        </w:rPr>
      </w:pPr>
      <w:r w:rsidRPr="00C8194E">
        <w:rPr>
          <w:rFonts w:ascii="仿宋" w:eastAsia="仿宋" w:hAnsi="仿宋" w:cs="宋体" w:hint="eastAsia"/>
          <w:color w:val="333333"/>
          <w:kern w:val="0"/>
          <w:sz w:val="32"/>
          <w:szCs w:val="32"/>
        </w:rPr>
        <w:t>3.申报项目的编剧、导演、音乐、舞美等主创人员应以本省（自治区、直辖市）创作人才为主，其中，外请主创人员原则上不超过2人，且主要演员不得从外省聘请，原则上使用本团演员；</w:t>
      </w:r>
    </w:p>
    <w:p w:rsidR="00C8194E" w:rsidRPr="00C8194E" w:rsidRDefault="00C8194E" w:rsidP="00C8194E">
      <w:pPr>
        <w:widowControl/>
        <w:shd w:val="clear" w:color="auto" w:fill="FFFFFF"/>
        <w:spacing w:line="450" w:lineRule="atLeast"/>
        <w:ind w:firstLine="645"/>
        <w:jc w:val="left"/>
        <w:rPr>
          <w:rFonts w:ascii="微软雅黑" w:eastAsia="微软雅黑" w:hAnsi="微软雅黑" w:cs="宋体" w:hint="eastAsia"/>
          <w:color w:val="333333"/>
          <w:kern w:val="0"/>
          <w:szCs w:val="21"/>
        </w:rPr>
      </w:pPr>
      <w:r w:rsidRPr="00C8194E">
        <w:rPr>
          <w:rFonts w:ascii="仿宋" w:eastAsia="仿宋" w:hAnsi="仿宋" w:cs="宋体" w:hint="eastAsia"/>
          <w:color w:val="333333"/>
          <w:kern w:val="0"/>
          <w:sz w:val="32"/>
          <w:szCs w:val="32"/>
        </w:rPr>
        <w:t>4.项目申报主体应具有稳定的创作演出团队。</w:t>
      </w:r>
    </w:p>
    <w:p w:rsidR="00C8194E" w:rsidRPr="00C8194E" w:rsidRDefault="00C8194E" w:rsidP="00C8194E">
      <w:pPr>
        <w:widowControl/>
        <w:shd w:val="clear" w:color="auto" w:fill="FFFFFF"/>
        <w:spacing w:line="450" w:lineRule="atLeast"/>
        <w:ind w:firstLine="645"/>
        <w:jc w:val="left"/>
        <w:rPr>
          <w:rFonts w:ascii="微软雅黑" w:eastAsia="微软雅黑" w:hAnsi="微软雅黑" w:cs="宋体" w:hint="eastAsia"/>
          <w:color w:val="333333"/>
          <w:kern w:val="0"/>
          <w:szCs w:val="21"/>
        </w:rPr>
      </w:pPr>
      <w:r w:rsidRPr="00C8194E">
        <w:rPr>
          <w:rFonts w:ascii="仿宋" w:eastAsia="仿宋" w:hAnsi="仿宋" w:cs="宋体" w:hint="eastAsia"/>
          <w:color w:val="333333"/>
          <w:kern w:val="0"/>
          <w:sz w:val="32"/>
          <w:szCs w:val="32"/>
        </w:rPr>
        <w:t>（二）由多家机构或单位合作完成的项目，应由其中一家机构或单位作为项目申报主体进行申报。</w:t>
      </w:r>
    </w:p>
    <w:p w:rsidR="00C8194E" w:rsidRPr="00C8194E" w:rsidRDefault="00C8194E" w:rsidP="00C8194E">
      <w:pPr>
        <w:widowControl/>
        <w:shd w:val="clear" w:color="auto" w:fill="FFFFFF"/>
        <w:spacing w:line="450" w:lineRule="atLeast"/>
        <w:ind w:firstLine="645"/>
        <w:jc w:val="left"/>
        <w:rPr>
          <w:rFonts w:ascii="微软雅黑" w:eastAsia="微软雅黑" w:hAnsi="微软雅黑" w:cs="宋体" w:hint="eastAsia"/>
          <w:color w:val="333333"/>
          <w:kern w:val="0"/>
          <w:szCs w:val="21"/>
        </w:rPr>
      </w:pPr>
      <w:r w:rsidRPr="00C8194E">
        <w:rPr>
          <w:rFonts w:ascii="仿宋" w:eastAsia="仿宋" w:hAnsi="仿宋" w:cs="宋体" w:hint="eastAsia"/>
          <w:color w:val="333333"/>
          <w:kern w:val="0"/>
          <w:sz w:val="32"/>
          <w:szCs w:val="32"/>
        </w:rPr>
        <w:t>（三）已获得国家艺术基金立项资助的项目，在实施过程中如出现违反《国家艺术基金资助项目协议书》的情</w:t>
      </w:r>
      <w:r w:rsidRPr="00C8194E">
        <w:rPr>
          <w:rFonts w:ascii="仿宋" w:eastAsia="仿宋" w:hAnsi="仿宋" w:cs="宋体" w:hint="eastAsia"/>
          <w:color w:val="333333"/>
          <w:kern w:val="0"/>
          <w:sz w:val="32"/>
          <w:szCs w:val="32"/>
        </w:rPr>
        <w:lastRenderedPageBreak/>
        <w:t>况，且在该项目未通过艺术基金组织</w:t>
      </w:r>
      <w:proofErr w:type="gramStart"/>
      <w:r w:rsidRPr="00C8194E">
        <w:rPr>
          <w:rFonts w:ascii="仿宋" w:eastAsia="仿宋" w:hAnsi="仿宋" w:cs="宋体" w:hint="eastAsia"/>
          <w:color w:val="333333"/>
          <w:kern w:val="0"/>
          <w:sz w:val="32"/>
          <w:szCs w:val="32"/>
        </w:rPr>
        <w:t>的结项验收</w:t>
      </w:r>
      <w:proofErr w:type="gramEnd"/>
      <w:r w:rsidRPr="00C8194E">
        <w:rPr>
          <w:rFonts w:ascii="仿宋" w:eastAsia="仿宋" w:hAnsi="仿宋" w:cs="宋体" w:hint="eastAsia"/>
          <w:color w:val="333333"/>
          <w:kern w:val="0"/>
          <w:sz w:val="32"/>
          <w:szCs w:val="32"/>
        </w:rPr>
        <w:t>前，其项目主体不能再申报新的该类型资助项目。</w:t>
      </w:r>
    </w:p>
    <w:p w:rsidR="00C8194E" w:rsidRPr="00C8194E" w:rsidRDefault="00C8194E" w:rsidP="00C8194E">
      <w:pPr>
        <w:widowControl/>
        <w:shd w:val="clear" w:color="auto" w:fill="FFFFFF"/>
        <w:spacing w:line="450" w:lineRule="atLeast"/>
        <w:ind w:firstLine="645"/>
        <w:jc w:val="left"/>
        <w:rPr>
          <w:rFonts w:ascii="微软雅黑" w:eastAsia="微软雅黑" w:hAnsi="微软雅黑" w:cs="宋体" w:hint="eastAsia"/>
          <w:color w:val="333333"/>
          <w:kern w:val="0"/>
          <w:szCs w:val="21"/>
        </w:rPr>
      </w:pPr>
      <w:r w:rsidRPr="00C8194E">
        <w:rPr>
          <w:rFonts w:ascii="黑体" w:eastAsia="黑体" w:hAnsi="黑体" w:cs="宋体" w:hint="eastAsia"/>
          <w:color w:val="333333"/>
          <w:kern w:val="0"/>
          <w:sz w:val="32"/>
          <w:szCs w:val="32"/>
        </w:rPr>
        <w:t>七、申报时间</w:t>
      </w:r>
    </w:p>
    <w:p w:rsidR="00C8194E" w:rsidRPr="00C8194E" w:rsidRDefault="00C8194E" w:rsidP="00C8194E">
      <w:pPr>
        <w:widowControl/>
        <w:shd w:val="clear" w:color="auto" w:fill="FFFFFF"/>
        <w:spacing w:line="450" w:lineRule="atLeast"/>
        <w:ind w:firstLine="645"/>
        <w:jc w:val="left"/>
        <w:rPr>
          <w:rFonts w:ascii="微软雅黑" w:eastAsia="微软雅黑" w:hAnsi="微软雅黑" w:cs="宋体" w:hint="eastAsia"/>
          <w:color w:val="333333"/>
          <w:kern w:val="0"/>
          <w:szCs w:val="21"/>
        </w:rPr>
      </w:pPr>
      <w:r w:rsidRPr="00C8194E">
        <w:rPr>
          <w:rFonts w:ascii="仿宋" w:eastAsia="仿宋" w:hAnsi="仿宋" w:cs="宋体" w:hint="eastAsia"/>
          <w:color w:val="333333"/>
          <w:kern w:val="0"/>
          <w:sz w:val="32"/>
          <w:szCs w:val="32"/>
        </w:rPr>
        <w:t>本项目从2021年7月15日起开始申报，至9月15日截止申报。国家艺术基金管理中心在申报期内受理项目申报，并提供相关咨询服务，逾期不予受理。</w:t>
      </w:r>
    </w:p>
    <w:p w:rsidR="00C8194E" w:rsidRPr="00C8194E" w:rsidRDefault="00C8194E" w:rsidP="00C8194E">
      <w:pPr>
        <w:widowControl/>
        <w:shd w:val="clear" w:color="auto" w:fill="FFFFFF"/>
        <w:spacing w:line="450" w:lineRule="atLeast"/>
        <w:ind w:firstLine="645"/>
        <w:jc w:val="left"/>
        <w:rPr>
          <w:rFonts w:ascii="微软雅黑" w:eastAsia="微软雅黑" w:hAnsi="微软雅黑" w:cs="宋体" w:hint="eastAsia"/>
          <w:color w:val="333333"/>
          <w:kern w:val="0"/>
          <w:szCs w:val="21"/>
        </w:rPr>
      </w:pPr>
      <w:r w:rsidRPr="00C8194E">
        <w:rPr>
          <w:rFonts w:ascii="黑体" w:eastAsia="黑体" w:hAnsi="黑体" w:cs="宋体" w:hint="eastAsia"/>
          <w:color w:val="333333"/>
          <w:kern w:val="0"/>
          <w:sz w:val="32"/>
          <w:szCs w:val="32"/>
        </w:rPr>
        <w:t>八、申报程序</w:t>
      </w:r>
    </w:p>
    <w:p w:rsidR="00C8194E" w:rsidRPr="00C8194E" w:rsidRDefault="00C8194E" w:rsidP="00C8194E">
      <w:pPr>
        <w:widowControl/>
        <w:shd w:val="clear" w:color="auto" w:fill="FFFFFF"/>
        <w:spacing w:line="450" w:lineRule="atLeast"/>
        <w:ind w:firstLine="645"/>
        <w:jc w:val="left"/>
        <w:rPr>
          <w:rFonts w:ascii="微软雅黑" w:eastAsia="微软雅黑" w:hAnsi="微软雅黑" w:cs="宋体" w:hint="eastAsia"/>
          <w:color w:val="333333"/>
          <w:kern w:val="0"/>
          <w:szCs w:val="21"/>
        </w:rPr>
      </w:pPr>
      <w:r w:rsidRPr="00C8194E">
        <w:rPr>
          <w:rFonts w:ascii="仿宋" w:eastAsia="仿宋" w:hAnsi="仿宋" w:cs="宋体" w:hint="eastAsia"/>
          <w:color w:val="333333"/>
          <w:kern w:val="0"/>
          <w:sz w:val="32"/>
          <w:szCs w:val="32"/>
        </w:rPr>
        <w:t>（一）项目申报主体在规定的申报受理期内，通过国家艺术基金网站</w:t>
      </w:r>
      <w:r w:rsidRPr="00C8194E">
        <w:rPr>
          <w:rFonts w:ascii="Calibri" w:eastAsia="仿宋" w:hAnsi="Calibri" w:cs="Calibri"/>
          <w:color w:val="333333"/>
          <w:kern w:val="0"/>
          <w:sz w:val="32"/>
          <w:szCs w:val="32"/>
        </w:rPr>
        <w:t> </w:t>
      </w:r>
      <w:r w:rsidRPr="00C8194E">
        <w:rPr>
          <w:rFonts w:ascii="仿宋" w:eastAsia="仿宋" w:hAnsi="仿宋" w:cs="宋体" w:hint="eastAsia"/>
          <w:color w:val="333333"/>
          <w:kern w:val="0"/>
          <w:sz w:val="32"/>
          <w:szCs w:val="32"/>
        </w:rPr>
        <w:t>（http://www.cnaf.cn），登录“国家艺术基金资助项目管理系统”，按要求填写《国家艺术基金（一般项目）2022年度舞台艺术创作资助项目申报表》，上传申报材料。</w:t>
      </w:r>
    </w:p>
    <w:p w:rsidR="00C8194E" w:rsidRPr="00C8194E" w:rsidRDefault="00C8194E" w:rsidP="00C8194E">
      <w:pPr>
        <w:widowControl/>
        <w:shd w:val="clear" w:color="auto" w:fill="FFFFFF"/>
        <w:spacing w:line="450" w:lineRule="atLeast"/>
        <w:ind w:firstLine="645"/>
        <w:jc w:val="left"/>
        <w:rPr>
          <w:rFonts w:ascii="微软雅黑" w:eastAsia="微软雅黑" w:hAnsi="微软雅黑" w:cs="宋体" w:hint="eastAsia"/>
          <w:color w:val="333333"/>
          <w:kern w:val="0"/>
          <w:szCs w:val="21"/>
        </w:rPr>
      </w:pPr>
      <w:r w:rsidRPr="00C8194E">
        <w:rPr>
          <w:rFonts w:ascii="仿宋" w:eastAsia="仿宋" w:hAnsi="仿宋" w:cs="宋体" w:hint="eastAsia"/>
          <w:color w:val="333333"/>
          <w:kern w:val="0"/>
          <w:sz w:val="32"/>
          <w:szCs w:val="32"/>
        </w:rPr>
        <w:t>（二）管理中心自申请截止之日起三十日内，完成对申报项目的审核。符合相关规定的予以受理；不符合相关规定的，不予受理并通知项目申报主体。</w:t>
      </w:r>
    </w:p>
    <w:p w:rsidR="00C8194E" w:rsidRPr="00C8194E" w:rsidRDefault="00C8194E" w:rsidP="00C8194E">
      <w:pPr>
        <w:widowControl/>
        <w:shd w:val="clear" w:color="auto" w:fill="FFFFFF"/>
        <w:spacing w:line="450" w:lineRule="atLeast"/>
        <w:ind w:firstLine="645"/>
        <w:jc w:val="left"/>
        <w:rPr>
          <w:rFonts w:ascii="微软雅黑" w:eastAsia="微软雅黑" w:hAnsi="微软雅黑" w:cs="宋体" w:hint="eastAsia"/>
          <w:color w:val="333333"/>
          <w:kern w:val="0"/>
          <w:szCs w:val="21"/>
        </w:rPr>
      </w:pPr>
      <w:r w:rsidRPr="00C8194E">
        <w:rPr>
          <w:rFonts w:ascii="仿宋" w:eastAsia="仿宋" w:hAnsi="仿宋" w:cs="宋体" w:hint="eastAsia"/>
          <w:color w:val="333333"/>
          <w:kern w:val="0"/>
          <w:sz w:val="32"/>
          <w:szCs w:val="32"/>
        </w:rPr>
        <w:t>（三）对项目申报主体提交的申报材料，管理中心按规定管理，并根据工作需要使用。</w:t>
      </w:r>
    </w:p>
    <w:p w:rsidR="00C8194E" w:rsidRPr="00C8194E" w:rsidRDefault="00C8194E" w:rsidP="00C8194E">
      <w:pPr>
        <w:widowControl/>
        <w:shd w:val="clear" w:color="auto" w:fill="FFFFFF"/>
        <w:spacing w:line="450" w:lineRule="atLeast"/>
        <w:ind w:firstLine="795"/>
        <w:jc w:val="left"/>
        <w:rPr>
          <w:rFonts w:ascii="微软雅黑" w:eastAsia="微软雅黑" w:hAnsi="微软雅黑" w:cs="宋体" w:hint="eastAsia"/>
          <w:color w:val="333333"/>
          <w:kern w:val="0"/>
          <w:szCs w:val="21"/>
        </w:rPr>
      </w:pPr>
      <w:r w:rsidRPr="00C8194E">
        <w:rPr>
          <w:rFonts w:ascii="黑体" w:eastAsia="黑体" w:hAnsi="黑体" w:cs="宋体" w:hint="eastAsia"/>
          <w:color w:val="333333"/>
          <w:kern w:val="0"/>
          <w:sz w:val="32"/>
          <w:szCs w:val="32"/>
        </w:rPr>
        <w:t>九、申报材料</w:t>
      </w:r>
    </w:p>
    <w:p w:rsidR="00C8194E" w:rsidRPr="00C8194E" w:rsidRDefault="00C8194E" w:rsidP="00C8194E">
      <w:pPr>
        <w:widowControl/>
        <w:shd w:val="clear" w:color="auto" w:fill="FFFFFF"/>
        <w:spacing w:line="450" w:lineRule="atLeast"/>
        <w:ind w:firstLine="645"/>
        <w:jc w:val="left"/>
        <w:rPr>
          <w:rFonts w:ascii="微软雅黑" w:eastAsia="微软雅黑" w:hAnsi="微软雅黑" w:cs="宋体" w:hint="eastAsia"/>
          <w:color w:val="333333"/>
          <w:kern w:val="0"/>
          <w:szCs w:val="21"/>
        </w:rPr>
      </w:pPr>
      <w:r w:rsidRPr="00C8194E">
        <w:rPr>
          <w:rFonts w:ascii="仿宋" w:eastAsia="仿宋" w:hAnsi="仿宋" w:cs="宋体" w:hint="eastAsia"/>
          <w:color w:val="333333"/>
          <w:kern w:val="0"/>
          <w:sz w:val="32"/>
          <w:szCs w:val="32"/>
        </w:rPr>
        <w:t>（一）《国家艺术基金（一般项目）2022年度舞台艺术创作资助项目申报表》。</w:t>
      </w:r>
    </w:p>
    <w:p w:rsidR="00C8194E" w:rsidRPr="00C8194E" w:rsidRDefault="00C8194E" w:rsidP="00C8194E">
      <w:pPr>
        <w:widowControl/>
        <w:shd w:val="clear" w:color="auto" w:fill="FFFFFF"/>
        <w:spacing w:line="450" w:lineRule="atLeast"/>
        <w:ind w:firstLine="645"/>
        <w:jc w:val="left"/>
        <w:rPr>
          <w:rFonts w:ascii="微软雅黑" w:eastAsia="微软雅黑" w:hAnsi="微软雅黑" w:cs="宋体" w:hint="eastAsia"/>
          <w:color w:val="333333"/>
          <w:kern w:val="0"/>
          <w:szCs w:val="21"/>
        </w:rPr>
      </w:pPr>
      <w:r w:rsidRPr="00C8194E">
        <w:rPr>
          <w:rFonts w:ascii="仿宋" w:eastAsia="仿宋" w:hAnsi="仿宋" w:cs="宋体" w:hint="eastAsia"/>
          <w:color w:val="333333"/>
          <w:kern w:val="0"/>
          <w:sz w:val="32"/>
          <w:szCs w:val="32"/>
        </w:rPr>
        <w:t>（二）同级行政主管部门颁发的登记、注册证书和统一社会信用代码证书。</w:t>
      </w:r>
    </w:p>
    <w:p w:rsidR="00C8194E" w:rsidRPr="00C8194E" w:rsidRDefault="00C8194E" w:rsidP="00C8194E">
      <w:pPr>
        <w:widowControl/>
        <w:shd w:val="clear" w:color="auto" w:fill="FFFFFF"/>
        <w:spacing w:line="450" w:lineRule="atLeast"/>
        <w:ind w:firstLine="645"/>
        <w:jc w:val="left"/>
        <w:rPr>
          <w:rFonts w:ascii="微软雅黑" w:eastAsia="微软雅黑" w:hAnsi="微软雅黑" w:cs="宋体" w:hint="eastAsia"/>
          <w:color w:val="333333"/>
          <w:kern w:val="0"/>
          <w:szCs w:val="21"/>
        </w:rPr>
      </w:pPr>
      <w:r w:rsidRPr="00C8194E">
        <w:rPr>
          <w:rFonts w:ascii="仿宋" w:eastAsia="仿宋" w:hAnsi="仿宋" w:cs="宋体" w:hint="eastAsia"/>
          <w:color w:val="333333"/>
          <w:kern w:val="0"/>
          <w:sz w:val="32"/>
          <w:szCs w:val="32"/>
        </w:rPr>
        <w:lastRenderedPageBreak/>
        <w:t>（三）申报大型舞台剧和作品创作资助项目的，须提供营业性演出许可证。</w:t>
      </w:r>
    </w:p>
    <w:p w:rsidR="00C8194E" w:rsidRPr="00C8194E" w:rsidRDefault="00C8194E" w:rsidP="00C8194E">
      <w:pPr>
        <w:widowControl/>
        <w:shd w:val="clear" w:color="auto" w:fill="FFFFFF"/>
        <w:spacing w:line="450" w:lineRule="atLeast"/>
        <w:ind w:firstLine="645"/>
        <w:jc w:val="left"/>
        <w:rPr>
          <w:rFonts w:ascii="微软雅黑" w:eastAsia="微软雅黑" w:hAnsi="微软雅黑" w:cs="宋体" w:hint="eastAsia"/>
          <w:color w:val="333333"/>
          <w:kern w:val="0"/>
          <w:szCs w:val="21"/>
        </w:rPr>
      </w:pPr>
      <w:r w:rsidRPr="00C8194E">
        <w:rPr>
          <w:rFonts w:ascii="仿宋" w:eastAsia="仿宋" w:hAnsi="仿宋" w:cs="宋体" w:hint="eastAsia"/>
          <w:color w:val="333333"/>
          <w:kern w:val="0"/>
          <w:sz w:val="32"/>
          <w:szCs w:val="32"/>
        </w:rPr>
        <w:t>（四）上一年度财务报表（资产负债表、利润表或收入支出决算表）和本年度1月份社会保险个人权益记录（单位缴费信息）。</w:t>
      </w:r>
    </w:p>
    <w:p w:rsidR="00C8194E" w:rsidRPr="00C8194E" w:rsidRDefault="00C8194E" w:rsidP="00C8194E">
      <w:pPr>
        <w:widowControl/>
        <w:shd w:val="clear" w:color="auto" w:fill="FFFFFF"/>
        <w:spacing w:line="450" w:lineRule="atLeast"/>
        <w:ind w:firstLine="645"/>
        <w:jc w:val="left"/>
        <w:rPr>
          <w:rFonts w:ascii="微软雅黑" w:eastAsia="微软雅黑" w:hAnsi="微软雅黑" w:cs="宋体" w:hint="eastAsia"/>
          <w:color w:val="333333"/>
          <w:kern w:val="0"/>
          <w:szCs w:val="21"/>
        </w:rPr>
      </w:pPr>
      <w:r w:rsidRPr="00C8194E">
        <w:rPr>
          <w:rFonts w:ascii="仿宋" w:eastAsia="仿宋" w:hAnsi="仿宋" w:cs="宋体" w:hint="eastAsia"/>
          <w:color w:val="333333"/>
          <w:kern w:val="0"/>
          <w:sz w:val="32"/>
          <w:szCs w:val="32"/>
        </w:rPr>
        <w:t>（五）申报凡涉及党和国家领导人，涉及中国共产党历史、中华人民共和国历史、中国人民解放军历史上重大事件、重要人物和重大决策过程的题材或较多地涉及民族宗教内容的项目，须提供省级文化和旅游行政部门的审读意见。</w:t>
      </w:r>
    </w:p>
    <w:p w:rsidR="00C8194E" w:rsidRPr="00C8194E" w:rsidRDefault="00C8194E" w:rsidP="00C8194E">
      <w:pPr>
        <w:widowControl/>
        <w:shd w:val="clear" w:color="auto" w:fill="FFFFFF"/>
        <w:spacing w:line="450" w:lineRule="atLeast"/>
        <w:ind w:firstLine="645"/>
        <w:jc w:val="left"/>
        <w:rPr>
          <w:rFonts w:ascii="微软雅黑" w:eastAsia="微软雅黑" w:hAnsi="微软雅黑" w:cs="宋体" w:hint="eastAsia"/>
          <w:color w:val="333333"/>
          <w:kern w:val="0"/>
          <w:szCs w:val="21"/>
        </w:rPr>
      </w:pPr>
      <w:r w:rsidRPr="00C8194E">
        <w:rPr>
          <w:rFonts w:ascii="仿宋" w:eastAsia="仿宋" w:hAnsi="仿宋" w:cs="宋体" w:hint="eastAsia"/>
          <w:color w:val="333333"/>
          <w:kern w:val="0"/>
          <w:sz w:val="32"/>
          <w:szCs w:val="32"/>
        </w:rPr>
        <w:t>（六）申报项目的剧本或剧目为改编、移植作品，须提交作品原著和作品的改编权授权协议书等相关授权文件。</w:t>
      </w:r>
    </w:p>
    <w:p w:rsidR="00C8194E" w:rsidRPr="00C8194E" w:rsidRDefault="00C8194E" w:rsidP="00C8194E">
      <w:pPr>
        <w:widowControl/>
        <w:shd w:val="clear" w:color="auto" w:fill="FFFFFF"/>
        <w:spacing w:line="450" w:lineRule="atLeast"/>
        <w:ind w:firstLine="645"/>
        <w:jc w:val="left"/>
        <w:rPr>
          <w:rFonts w:ascii="微软雅黑" w:eastAsia="微软雅黑" w:hAnsi="微软雅黑" w:cs="宋体" w:hint="eastAsia"/>
          <w:color w:val="333333"/>
          <w:kern w:val="0"/>
          <w:szCs w:val="21"/>
        </w:rPr>
      </w:pPr>
      <w:r w:rsidRPr="00C8194E">
        <w:rPr>
          <w:rFonts w:ascii="仿宋" w:eastAsia="仿宋" w:hAnsi="仿宋" w:cs="宋体" w:hint="eastAsia"/>
          <w:color w:val="333333"/>
          <w:kern w:val="0"/>
          <w:sz w:val="32"/>
          <w:szCs w:val="32"/>
        </w:rPr>
        <w:t>（七）申报项目如有外请主创人员，须提交合作意向书或协议书。</w:t>
      </w:r>
    </w:p>
    <w:p w:rsidR="00C8194E" w:rsidRPr="00C8194E" w:rsidRDefault="00C8194E" w:rsidP="00C8194E">
      <w:pPr>
        <w:widowControl/>
        <w:shd w:val="clear" w:color="auto" w:fill="FFFFFF"/>
        <w:spacing w:line="450" w:lineRule="atLeast"/>
        <w:ind w:firstLine="645"/>
        <w:jc w:val="left"/>
        <w:rPr>
          <w:rFonts w:ascii="微软雅黑" w:eastAsia="微软雅黑" w:hAnsi="微软雅黑" w:cs="宋体" w:hint="eastAsia"/>
          <w:color w:val="333333"/>
          <w:kern w:val="0"/>
          <w:szCs w:val="21"/>
        </w:rPr>
      </w:pPr>
      <w:r w:rsidRPr="00C8194E">
        <w:rPr>
          <w:rFonts w:ascii="仿宋" w:eastAsia="仿宋" w:hAnsi="仿宋" w:cs="宋体" w:hint="eastAsia"/>
          <w:color w:val="333333"/>
          <w:kern w:val="0"/>
          <w:sz w:val="32"/>
          <w:szCs w:val="32"/>
        </w:rPr>
        <w:t>（八）申报大型舞台剧和作品创作资助项目的，须提交经过专家论证的完整剧本、专家推荐意见及相关的导演阐述、艺术构思、舞美设计图或草图（灯光设计、人物造型设计、服装设计）、音乐小样及乐谱等文字、图片、音像资料；申报交响乐、民族管弦乐资助项目的，须提交完整乐谱；申报舞剧资助项目的，须提交部分舞蹈编排视频；申报杂技剧资助项目的，须提交部分节目编排视频。</w:t>
      </w:r>
    </w:p>
    <w:p w:rsidR="00C8194E" w:rsidRPr="00C8194E" w:rsidRDefault="00C8194E" w:rsidP="00C8194E">
      <w:pPr>
        <w:widowControl/>
        <w:shd w:val="clear" w:color="auto" w:fill="FFFFFF"/>
        <w:spacing w:line="450" w:lineRule="atLeast"/>
        <w:ind w:firstLine="645"/>
        <w:jc w:val="left"/>
        <w:rPr>
          <w:rFonts w:ascii="微软雅黑" w:eastAsia="微软雅黑" w:hAnsi="微软雅黑" w:cs="宋体" w:hint="eastAsia"/>
          <w:color w:val="333333"/>
          <w:kern w:val="0"/>
          <w:szCs w:val="21"/>
        </w:rPr>
      </w:pPr>
      <w:r w:rsidRPr="00C8194E">
        <w:rPr>
          <w:rFonts w:ascii="仿宋" w:eastAsia="仿宋" w:hAnsi="仿宋" w:cs="宋体" w:hint="eastAsia"/>
          <w:color w:val="333333"/>
          <w:kern w:val="0"/>
          <w:sz w:val="32"/>
          <w:szCs w:val="32"/>
        </w:rPr>
        <w:lastRenderedPageBreak/>
        <w:t>（九）申报小型剧（节）目和作品创作资助项目的，须提交配有字幕的完整作品演出视频和演出计划；申报小戏曲、独幕剧（含戏剧小品）、小歌剧、小舞剧、曲艺短篇（含曲艺小品）、木偶、皮影资助项目的，须提交作品剧本；申报单乐章管弦乐、独奏曲、重奏曲、室内乐、民乐小合奏资助项目的，须提交作品完整乐谱；申报歌曲、合唱资助项目的，须提交作品歌词和完整乐谱。</w:t>
      </w:r>
    </w:p>
    <w:p w:rsidR="00C8194E" w:rsidRPr="00C8194E" w:rsidRDefault="00C8194E" w:rsidP="00C8194E">
      <w:pPr>
        <w:widowControl/>
        <w:shd w:val="clear" w:color="auto" w:fill="FFFFFF"/>
        <w:spacing w:line="450" w:lineRule="atLeast"/>
        <w:ind w:firstLine="645"/>
        <w:jc w:val="left"/>
        <w:rPr>
          <w:rFonts w:ascii="微软雅黑" w:eastAsia="微软雅黑" w:hAnsi="微软雅黑" w:cs="宋体" w:hint="eastAsia"/>
          <w:color w:val="333333"/>
          <w:kern w:val="0"/>
          <w:szCs w:val="21"/>
        </w:rPr>
      </w:pPr>
      <w:r w:rsidRPr="00C8194E">
        <w:rPr>
          <w:rFonts w:ascii="仿宋" w:eastAsia="仿宋" w:hAnsi="仿宋" w:cs="宋体" w:hint="eastAsia"/>
          <w:color w:val="333333"/>
          <w:kern w:val="0"/>
          <w:sz w:val="32"/>
          <w:szCs w:val="32"/>
        </w:rPr>
        <w:t>（十）申报小型剧（节）目和作品创作资助项目的，项目申报主体须在申报前征得作品主创人员同意，并提交授权申报协议书。</w:t>
      </w:r>
    </w:p>
    <w:p w:rsidR="00C8194E" w:rsidRPr="00C8194E" w:rsidRDefault="00C8194E" w:rsidP="00C8194E">
      <w:pPr>
        <w:widowControl/>
        <w:shd w:val="clear" w:color="auto" w:fill="FFFFFF"/>
        <w:spacing w:line="450" w:lineRule="atLeast"/>
        <w:ind w:firstLine="645"/>
        <w:jc w:val="left"/>
        <w:rPr>
          <w:rFonts w:ascii="微软雅黑" w:eastAsia="微软雅黑" w:hAnsi="微软雅黑" w:cs="宋体" w:hint="eastAsia"/>
          <w:color w:val="333333"/>
          <w:kern w:val="0"/>
          <w:szCs w:val="21"/>
        </w:rPr>
      </w:pPr>
      <w:r w:rsidRPr="00C8194E">
        <w:rPr>
          <w:rFonts w:ascii="仿宋" w:eastAsia="仿宋" w:hAnsi="仿宋" w:cs="宋体" w:hint="eastAsia"/>
          <w:color w:val="333333"/>
          <w:kern w:val="0"/>
          <w:sz w:val="32"/>
          <w:szCs w:val="32"/>
        </w:rPr>
        <w:t>（十一）申报材料应于2021年9月15日前通过网络提交，管理中心不接受纸质申报材料。作为附件上传的辅助材料，图片应采用扫描的方式形成，视频应完整清晰，可识别度高。</w:t>
      </w:r>
    </w:p>
    <w:p w:rsidR="00C8194E" w:rsidRPr="00C8194E" w:rsidRDefault="00C8194E" w:rsidP="00C8194E">
      <w:pPr>
        <w:widowControl/>
        <w:shd w:val="clear" w:color="auto" w:fill="FFFFFF"/>
        <w:spacing w:line="450" w:lineRule="atLeast"/>
        <w:ind w:firstLine="645"/>
        <w:jc w:val="left"/>
        <w:rPr>
          <w:rFonts w:ascii="微软雅黑" w:eastAsia="微软雅黑" w:hAnsi="微软雅黑" w:cs="宋体" w:hint="eastAsia"/>
          <w:color w:val="333333"/>
          <w:kern w:val="0"/>
          <w:szCs w:val="21"/>
        </w:rPr>
      </w:pPr>
      <w:r w:rsidRPr="00C8194E">
        <w:rPr>
          <w:rFonts w:ascii="黑体" w:eastAsia="黑体" w:hAnsi="黑体" w:cs="宋体" w:hint="eastAsia"/>
          <w:color w:val="333333"/>
          <w:kern w:val="0"/>
          <w:sz w:val="32"/>
          <w:szCs w:val="32"/>
        </w:rPr>
        <w:t>十、签约实施</w:t>
      </w:r>
    </w:p>
    <w:p w:rsidR="00C8194E" w:rsidRPr="00C8194E" w:rsidRDefault="00C8194E" w:rsidP="00C8194E">
      <w:pPr>
        <w:widowControl/>
        <w:shd w:val="clear" w:color="auto" w:fill="FFFFFF"/>
        <w:spacing w:line="450" w:lineRule="atLeast"/>
        <w:ind w:firstLine="645"/>
        <w:jc w:val="left"/>
        <w:rPr>
          <w:rFonts w:ascii="微软雅黑" w:eastAsia="微软雅黑" w:hAnsi="微软雅黑" w:cs="宋体" w:hint="eastAsia"/>
          <w:color w:val="333333"/>
          <w:kern w:val="0"/>
          <w:szCs w:val="21"/>
        </w:rPr>
      </w:pPr>
      <w:r w:rsidRPr="00C8194E">
        <w:rPr>
          <w:rFonts w:ascii="仿宋" w:eastAsia="仿宋" w:hAnsi="仿宋" w:cs="宋体" w:hint="eastAsia"/>
          <w:color w:val="333333"/>
          <w:kern w:val="0"/>
          <w:sz w:val="32"/>
          <w:szCs w:val="32"/>
        </w:rPr>
        <w:t>（一）确定申报项目为立项资助项目后，管理中心将与项目申报主体签订《国家艺术基金资助项目协议书》。《国家艺术基金（一般项目）2022年度舞台艺术创作资助项目申报表》作为协议书附件，具有同等约束力。</w:t>
      </w:r>
    </w:p>
    <w:p w:rsidR="00C8194E" w:rsidRPr="00C8194E" w:rsidRDefault="00C8194E" w:rsidP="00C8194E">
      <w:pPr>
        <w:widowControl/>
        <w:shd w:val="clear" w:color="auto" w:fill="FFFFFF"/>
        <w:spacing w:line="450" w:lineRule="atLeast"/>
        <w:ind w:firstLine="645"/>
        <w:jc w:val="left"/>
        <w:rPr>
          <w:rFonts w:ascii="微软雅黑" w:eastAsia="微软雅黑" w:hAnsi="微软雅黑" w:cs="宋体" w:hint="eastAsia"/>
          <w:color w:val="333333"/>
          <w:kern w:val="0"/>
          <w:szCs w:val="21"/>
        </w:rPr>
      </w:pPr>
      <w:r w:rsidRPr="00C8194E">
        <w:rPr>
          <w:rFonts w:ascii="仿宋" w:eastAsia="仿宋" w:hAnsi="仿宋" w:cs="宋体" w:hint="eastAsia"/>
          <w:color w:val="333333"/>
          <w:kern w:val="0"/>
          <w:sz w:val="32"/>
          <w:szCs w:val="32"/>
        </w:rPr>
        <w:t>（二）申报项目立项后，项目主体视为同意按照艺术基金安排，参加艺术基金组织的出版、演出和演播等宣传推广活动，并将全部项目成果的展览权、放映权、广播权</w:t>
      </w:r>
      <w:r w:rsidRPr="00C8194E">
        <w:rPr>
          <w:rFonts w:ascii="仿宋" w:eastAsia="仿宋" w:hAnsi="仿宋" w:cs="宋体" w:hint="eastAsia"/>
          <w:color w:val="333333"/>
          <w:kern w:val="0"/>
          <w:sz w:val="32"/>
          <w:szCs w:val="32"/>
        </w:rPr>
        <w:lastRenderedPageBreak/>
        <w:t>和信息网络传播权等与成果运用相关的著作权以非专有使用许可的方式授予管理中心。</w:t>
      </w:r>
    </w:p>
    <w:p w:rsidR="00C8194E" w:rsidRPr="00C8194E" w:rsidRDefault="00C8194E" w:rsidP="00C8194E">
      <w:pPr>
        <w:widowControl/>
        <w:shd w:val="clear" w:color="auto" w:fill="FFFFFF"/>
        <w:spacing w:line="450" w:lineRule="atLeast"/>
        <w:ind w:firstLine="645"/>
        <w:jc w:val="left"/>
        <w:rPr>
          <w:rFonts w:ascii="微软雅黑" w:eastAsia="微软雅黑" w:hAnsi="微软雅黑" w:cs="宋体" w:hint="eastAsia"/>
          <w:color w:val="333333"/>
          <w:kern w:val="0"/>
          <w:szCs w:val="21"/>
        </w:rPr>
      </w:pPr>
      <w:r w:rsidRPr="00C8194E">
        <w:rPr>
          <w:rFonts w:ascii="黑体" w:eastAsia="黑体" w:hAnsi="黑体" w:cs="宋体" w:hint="eastAsia"/>
          <w:color w:val="333333"/>
          <w:kern w:val="0"/>
          <w:sz w:val="32"/>
          <w:szCs w:val="32"/>
        </w:rPr>
        <w:t>十一、监督验收</w:t>
      </w:r>
    </w:p>
    <w:p w:rsidR="00C8194E" w:rsidRPr="00C8194E" w:rsidRDefault="00C8194E" w:rsidP="00C8194E">
      <w:pPr>
        <w:widowControl/>
        <w:shd w:val="clear" w:color="auto" w:fill="FFFFFF"/>
        <w:spacing w:line="450" w:lineRule="atLeast"/>
        <w:ind w:firstLine="645"/>
        <w:jc w:val="left"/>
        <w:rPr>
          <w:rFonts w:ascii="微软雅黑" w:eastAsia="微软雅黑" w:hAnsi="微软雅黑" w:cs="宋体" w:hint="eastAsia"/>
          <w:color w:val="333333"/>
          <w:kern w:val="0"/>
          <w:szCs w:val="21"/>
        </w:rPr>
      </w:pPr>
      <w:r w:rsidRPr="00C8194E">
        <w:rPr>
          <w:rFonts w:ascii="仿宋" w:eastAsia="仿宋" w:hAnsi="仿宋" w:cs="宋体" w:hint="eastAsia"/>
          <w:color w:val="333333"/>
          <w:kern w:val="0"/>
          <w:sz w:val="32"/>
          <w:szCs w:val="32"/>
        </w:rPr>
        <w:t>（一）资助项目应于2022年12月31日前提交完整的成果材料，</w:t>
      </w:r>
      <w:proofErr w:type="gramStart"/>
      <w:r w:rsidRPr="00C8194E">
        <w:rPr>
          <w:rFonts w:ascii="仿宋" w:eastAsia="仿宋" w:hAnsi="仿宋" w:cs="宋体" w:hint="eastAsia"/>
          <w:color w:val="333333"/>
          <w:kern w:val="0"/>
          <w:sz w:val="32"/>
          <w:szCs w:val="32"/>
        </w:rPr>
        <w:t>参加结项验收</w:t>
      </w:r>
      <w:proofErr w:type="gramEnd"/>
      <w:r w:rsidRPr="00C8194E">
        <w:rPr>
          <w:rFonts w:ascii="仿宋" w:eastAsia="仿宋" w:hAnsi="仿宋" w:cs="宋体" w:hint="eastAsia"/>
          <w:color w:val="333333"/>
          <w:kern w:val="0"/>
          <w:sz w:val="32"/>
          <w:szCs w:val="32"/>
        </w:rPr>
        <w:t>。如确需延期完成，必须于2022年10月31日前以书面形式向管理中心提出申请，获得批准后方可延期。延期时间不得超过1年，逾期按相关办法做终止处理。</w:t>
      </w:r>
    </w:p>
    <w:p w:rsidR="00C8194E" w:rsidRPr="00C8194E" w:rsidRDefault="00C8194E" w:rsidP="00C8194E">
      <w:pPr>
        <w:widowControl/>
        <w:shd w:val="clear" w:color="auto" w:fill="FFFFFF"/>
        <w:spacing w:line="450" w:lineRule="atLeast"/>
        <w:ind w:firstLine="645"/>
        <w:jc w:val="left"/>
        <w:rPr>
          <w:rFonts w:ascii="微软雅黑" w:eastAsia="微软雅黑" w:hAnsi="微软雅黑" w:cs="宋体" w:hint="eastAsia"/>
          <w:color w:val="333333"/>
          <w:kern w:val="0"/>
          <w:szCs w:val="21"/>
        </w:rPr>
      </w:pPr>
      <w:r w:rsidRPr="00C8194E">
        <w:rPr>
          <w:rFonts w:ascii="仿宋" w:eastAsia="仿宋" w:hAnsi="仿宋" w:cs="宋体" w:hint="eastAsia"/>
          <w:color w:val="333333"/>
          <w:kern w:val="0"/>
          <w:sz w:val="32"/>
          <w:szCs w:val="32"/>
        </w:rPr>
        <w:t>（二）管理中心将按照《国家艺术基金资助项目监督管理办法》，对资助项目实施情况进行监督，项目实施完成后</w:t>
      </w:r>
      <w:proofErr w:type="gramStart"/>
      <w:r w:rsidRPr="00C8194E">
        <w:rPr>
          <w:rFonts w:ascii="仿宋" w:eastAsia="仿宋" w:hAnsi="仿宋" w:cs="宋体" w:hint="eastAsia"/>
          <w:color w:val="333333"/>
          <w:kern w:val="0"/>
          <w:sz w:val="32"/>
          <w:szCs w:val="32"/>
        </w:rPr>
        <w:t>进行结项验收</w:t>
      </w:r>
      <w:proofErr w:type="gramEnd"/>
      <w:r w:rsidRPr="00C8194E">
        <w:rPr>
          <w:rFonts w:ascii="仿宋" w:eastAsia="仿宋" w:hAnsi="仿宋" w:cs="宋体" w:hint="eastAsia"/>
          <w:color w:val="333333"/>
          <w:kern w:val="0"/>
          <w:sz w:val="32"/>
          <w:szCs w:val="32"/>
        </w:rPr>
        <w:t>。对大型舞台剧和作品创作资助项目，管理中心在首演前组织专家进行中期监督；</w:t>
      </w:r>
      <w:proofErr w:type="gramStart"/>
      <w:r w:rsidRPr="00C8194E">
        <w:rPr>
          <w:rFonts w:ascii="仿宋" w:eastAsia="仿宋" w:hAnsi="仿宋" w:cs="宋体" w:hint="eastAsia"/>
          <w:color w:val="333333"/>
          <w:kern w:val="0"/>
          <w:sz w:val="32"/>
          <w:szCs w:val="32"/>
        </w:rPr>
        <w:t>结项验收</w:t>
      </w:r>
      <w:proofErr w:type="gramEnd"/>
      <w:r w:rsidRPr="00C8194E">
        <w:rPr>
          <w:rFonts w:ascii="仿宋" w:eastAsia="仿宋" w:hAnsi="仿宋" w:cs="宋体" w:hint="eastAsia"/>
          <w:color w:val="333333"/>
          <w:kern w:val="0"/>
          <w:sz w:val="32"/>
          <w:szCs w:val="32"/>
        </w:rPr>
        <w:t>时，项目主体应提交符合管理中心规定标准的完整视频。</w:t>
      </w:r>
    </w:p>
    <w:p w:rsidR="00C8194E" w:rsidRPr="00C8194E" w:rsidRDefault="00C8194E" w:rsidP="00C8194E">
      <w:pPr>
        <w:widowControl/>
        <w:shd w:val="clear" w:color="auto" w:fill="FFFFFF"/>
        <w:spacing w:line="450" w:lineRule="atLeast"/>
        <w:ind w:firstLine="645"/>
        <w:jc w:val="left"/>
        <w:rPr>
          <w:rFonts w:ascii="微软雅黑" w:eastAsia="微软雅黑" w:hAnsi="微软雅黑" w:cs="宋体" w:hint="eastAsia"/>
          <w:color w:val="333333"/>
          <w:kern w:val="0"/>
          <w:szCs w:val="21"/>
        </w:rPr>
      </w:pPr>
      <w:r w:rsidRPr="00C8194E">
        <w:rPr>
          <w:rFonts w:ascii="仿宋" w:eastAsia="仿宋" w:hAnsi="仿宋" w:cs="宋体" w:hint="eastAsia"/>
          <w:color w:val="333333"/>
          <w:kern w:val="0"/>
          <w:sz w:val="32"/>
          <w:szCs w:val="32"/>
        </w:rPr>
        <w:t>（三）由多家机构或单位合作完成的项目，项目主体应及时将获得立项资助的信息告知各合作方，负责在实施过程中与各合作方的协调，并作为责任方接受审计和监督。</w:t>
      </w:r>
    </w:p>
    <w:p w:rsidR="00C8194E" w:rsidRPr="00C8194E" w:rsidRDefault="00C8194E" w:rsidP="00C8194E">
      <w:pPr>
        <w:widowControl/>
        <w:shd w:val="clear" w:color="auto" w:fill="FFFFFF"/>
        <w:spacing w:line="450" w:lineRule="atLeast"/>
        <w:ind w:firstLine="645"/>
        <w:jc w:val="left"/>
        <w:rPr>
          <w:rFonts w:ascii="微软雅黑" w:eastAsia="微软雅黑" w:hAnsi="微软雅黑" w:cs="宋体" w:hint="eastAsia"/>
          <w:color w:val="333333"/>
          <w:kern w:val="0"/>
          <w:szCs w:val="21"/>
        </w:rPr>
      </w:pPr>
      <w:r w:rsidRPr="00C8194E">
        <w:rPr>
          <w:rFonts w:ascii="仿宋" w:eastAsia="仿宋" w:hAnsi="仿宋" w:cs="宋体" w:hint="eastAsia"/>
          <w:color w:val="333333"/>
          <w:kern w:val="0"/>
          <w:sz w:val="32"/>
          <w:szCs w:val="32"/>
        </w:rPr>
        <w:t>（四）项目主体要保证申报项目在申报及后续实施过程中均不侵犯任何第三方的著作权及其他合法权益。如有侵犯，项目主体依法承担全部责任。</w:t>
      </w:r>
    </w:p>
    <w:p w:rsidR="00C8194E" w:rsidRPr="00C8194E" w:rsidRDefault="00C8194E" w:rsidP="00C8194E">
      <w:pPr>
        <w:widowControl/>
        <w:shd w:val="clear" w:color="auto" w:fill="FFFFFF"/>
        <w:spacing w:line="450" w:lineRule="atLeast"/>
        <w:ind w:firstLine="645"/>
        <w:jc w:val="left"/>
        <w:rPr>
          <w:rFonts w:ascii="微软雅黑" w:eastAsia="微软雅黑" w:hAnsi="微软雅黑" w:cs="宋体" w:hint="eastAsia"/>
          <w:color w:val="333333"/>
          <w:kern w:val="0"/>
          <w:szCs w:val="21"/>
        </w:rPr>
      </w:pPr>
      <w:r w:rsidRPr="00C8194E">
        <w:rPr>
          <w:rFonts w:ascii="仿宋" w:eastAsia="仿宋" w:hAnsi="仿宋" w:cs="宋体" w:hint="eastAsia"/>
          <w:color w:val="333333"/>
          <w:kern w:val="0"/>
          <w:sz w:val="32"/>
          <w:szCs w:val="32"/>
        </w:rPr>
        <w:t>（五）项目主体违反《国家艺术基金章程》及艺术基金其他有关管理规定的，管理中心给予通报批评，并追究</w:t>
      </w:r>
      <w:r w:rsidRPr="00C8194E">
        <w:rPr>
          <w:rFonts w:ascii="仿宋" w:eastAsia="仿宋" w:hAnsi="仿宋" w:cs="宋体" w:hint="eastAsia"/>
          <w:color w:val="333333"/>
          <w:kern w:val="0"/>
          <w:sz w:val="32"/>
          <w:szCs w:val="32"/>
        </w:rPr>
        <w:lastRenderedPageBreak/>
        <w:t>责任人相关责任。有下列情形之一的，报国家艺术基金理事会批准后追回已拨资金，并暂停项目主体三年以上申报资格，涉嫌违法违纪的移交有关部门处理：</w:t>
      </w:r>
    </w:p>
    <w:p w:rsidR="00C8194E" w:rsidRPr="00C8194E" w:rsidRDefault="00C8194E" w:rsidP="00C8194E">
      <w:pPr>
        <w:widowControl/>
        <w:shd w:val="clear" w:color="auto" w:fill="FFFFFF"/>
        <w:spacing w:line="450" w:lineRule="atLeast"/>
        <w:ind w:firstLine="645"/>
        <w:jc w:val="left"/>
        <w:rPr>
          <w:rFonts w:ascii="微软雅黑" w:eastAsia="微软雅黑" w:hAnsi="微软雅黑" w:cs="宋体" w:hint="eastAsia"/>
          <w:color w:val="333333"/>
          <w:kern w:val="0"/>
          <w:szCs w:val="21"/>
        </w:rPr>
      </w:pPr>
      <w:r w:rsidRPr="00C8194E">
        <w:rPr>
          <w:rFonts w:ascii="仿宋" w:eastAsia="仿宋" w:hAnsi="仿宋" w:cs="宋体" w:hint="eastAsia"/>
          <w:color w:val="333333"/>
          <w:kern w:val="0"/>
          <w:sz w:val="32"/>
          <w:szCs w:val="32"/>
        </w:rPr>
        <w:t>1.项目主体在项目实施过程中，侵犯任何第三方的著作权及其他合法权益；</w:t>
      </w:r>
    </w:p>
    <w:p w:rsidR="00C8194E" w:rsidRPr="00C8194E" w:rsidRDefault="00C8194E" w:rsidP="00C8194E">
      <w:pPr>
        <w:widowControl/>
        <w:shd w:val="clear" w:color="auto" w:fill="FFFFFF"/>
        <w:spacing w:line="450" w:lineRule="atLeast"/>
        <w:ind w:firstLine="645"/>
        <w:jc w:val="left"/>
        <w:rPr>
          <w:rFonts w:ascii="微软雅黑" w:eastAsia="微软雅黑" w:hAnsi="微软雅黑" w:cs="宋体" w:hint="eastAsia"/>
          <w:color w:val="333333"/>
          <w:kern w:val="0"/>
          <w:szCs w:val="21"/>
        </w:rPr>
      </w:pPr>
      <w:r w:rsidRPr="00C8194E">
        <w:rPr>
          <w:rFonts w:ascii="仿宋" w:eastAsia="仿宋" w:hAnsi="仿宋" w:cs="宋体" w:hint="eastAsia"/>
          <w:color w:val="333333"/>
          <w:kern w:val="0"/>
          <w:sz w:val="32"/>
          <w:szCs w:val="32"/>
        </w:rPr>
        <w:t>2.项目实施内容、经费支出、</w:t>
      </w:r>
      <w:proofErr w:type="gramStart"/>
      <w:r w:rsidRPr="00C8194E">
        <w:rPr>
          <w:rFonts w:ascii="仿宋" w:eastAsia="仿宋" w:hAnsi="仿宋" w:cs="宋体" w:hint="eastAsia"/>
          <w:color w:val="333333"/>
          <w:kern w:val="0"/>
          <w:sz w:val="32"/>
          <w:szCs w:val="32"/>
        </w:rPr>
        <w:t>结项成果</w:t>
      </w:r>
      <w:proofErr w:type="gramEnd"/>
      <w:r w:rsidRPr="00C8194E">
        <w:rPr>
          <w:rFonts w:ascii="仿宋" w:eastAsia="仿宋" w:hAnsi="仿宋" w:cs="宋体" w:hint="eastAsia"/>
          <w:color w:val="333333"/>
          <w:kern w:val="0"/>
          <w:sz w:val="32"/>
          <w:szCs w:val="32"/>
        </w:rPr>
        <w:t>等与《国家艺术基金资助项目协议书》的约定存在重大差异；</w:t>
      </w:r>
    </w:p>
    <w:p w:rsidR="00C8194E" w:rsidRPr="00C8194E" w:rsidRDefault="00C8194E" w:rsidP="00C8194E">
      <w:pPr>
        <w:widowControl/>
        <w:shd w:val="clear" w:color="auto" w:fill="FFFFFF"/>
        <w:spacing w:line="450" w:lineRule="atLeast"/>
        <w:ind w:firstLine="645"/>
        <w:jc w:val="left"/>
        <w:rPr>
          <w:rFonts w:ascii="微软雅黑" w:eastAsia="微软雅黑" w:hAnsi="微软雅黑" w:cs="宋体" w:hint="eastAsia"/>
          <w:color w:val="333333"/>
          <w:kern w:val="0"/>
          <w:szCs w:val="21"/>
        </w:rPr>
      </w:pPr>
      <w:r w:rsidRPr="00C8194E">
        <w:rPr>
          <w:rFonts w:ascii="仿宋" w:eastAsia="仿宋" w:hAnsi="仿宋" w:cs="宋体" w:hint="eastAsia"/>
          <w:color w:val="333333"/>
          <w:kern w:val="0"/>
          <w:sz w:val="32"/>
          <w:szCs w:val="32"/>
        </w:rPr>
        <w:t>3.项目主体存在其他弄虚作假、挪用资助资金、违反《国家艺术基金资助项目经费管理办法》《国家艺术基金资助项目协议书》等情形；</w:t>
      </w:r>
    </w:p>
    <w:p w:rsidR="00C8194E" w:rsidRPr="00C8194E" w:rsidRDefault="00C8194E" w:rsidP="00C8194E">
      <w:pPr>
        <w:widowControl/>
        <w:shd w:val="clear" w:color="auto" w:fill="FFFFFF"/>
        <w:spacing w:line="450" w:lineRule="atLeast"/>
        <w:ind w:firstLine="645"/>
        <w:jc w:val="left"/>
        <w:rPr>
          <w:rFonts w:ascii="微软雅黑" w:eastAsia="微软雅黑" w:hAnsi="微软雅黑" w:cs="宋体" w:hint="eastAsia"/>
          <w:color w:val="333333"/>
          <w:kern w:val="0"/>
          <w:szCs w:val="21"/>
        </w:rPr>
      </w:pPr>
      <w:r w:rsidRPr="00C8194E">
        <w:rPr>
          <w:rFonts w:ascii="仿宋" w:eastAsia="仿宋" w:hAnsi="仿宋" w:cs="宋体" w:hint="eastAsia"/>
          <w:color w:val="333333"/>
          <w:kern w:val="0"/>
          <w:sz w:val="32"/>
          <w:szCs w:val="32"/>
        </w:rPr>
        <w:t>4.项目主体有其他严重违法违纪行为。</w:t>
      </w:r>
    </w:p>
    <w:p w:rsidR="00C8194E" w:rsidRPr="00C8194E" w:rsidRDefault="00C8194E" w:rsidP="00C8194E">
      <w:pPr>
        <w:widowControl/>
        <w:shd w:val="clear" w:color="auto" w:fill="FFFFFF"/>
        <w:spacing w:line="450" w:lineRule="atLeast"/>
        <w:ind w:firstLine="645"/>
        <w:jc w:val="left"/>
        <w:rPr>
          <w:rFonts w:ascii="微软雅黑" w:eastAsia="微软雅黑" w:hAnsi="微软雅黑" w:cs="宋体" w:hint="eastAsia"/>
          <w:color w:val="333333"/>
          <w:kern w:val="0"/>
          <w:szCs w:val="21"/>
        </w:rPr>
      </w:pPr>
      <w:r w:rsidRPr="00C8194E">
        <w:rPr>
          <w:rFonts w:ascii="黑体" w:eastAsia="黑体" w:hAnsi="黑体" w:cs="宋体" w:hint="eastAsia"/>
          <w:color w:val="333333"/>
          <w:kern w:val="0"/>
          <w:sz w:val="32"/>
          <w:szCs w:val="32"/>
        </w:rPr>
        <w:t>十二、其他</w:t>
      </w:r>
    </w:p>
    <w:p w:rsidR="00C8194E" w:rsidRPr="00C8194E" w:rsidRDefault="00C8194E" w:rsidP="00C8194E">
      <w:pPr>
        <w:widowControl/>
        <w:shd w:val="clear" w:color="auto" w:fill="FFFFFF"/>
        <w:spacing w:line="450" w:lineRule="atLeast"/>
        <w:ind w:firstLine="645"/>
        <w:jc w:val="left"/>
        <w:rPr>
          <w:rFonts w:ascii="微软雅黑" w:eastAsia="微软雅黑" w:hAnsi="微软雅黑" w:cs="宋体" w:hint="eastAsia"/>
          <w:color w:val="333333"/>
          <w:kern w:val="0"/>
          <w:szCs w:val="21"/>
        </w:rPr>
      </w:pPr>
      <w:r w:rsidRPr="00C8194E">
        <w:rPr>
          <w:rFonts w:ascii="仿宋" w:eastAsia="仿宋" w:hAnsi="仿宋" w:cs="宋体" w:hint="eastAsia"/>
          <w:color w:val="333333"/>
          <w:kern w:val="0"/>
          <w:sz w:val="32"/>
          <w:szCs w:val="32"/>
        </w:rPr>
        <w:t>（一）获得立项资助的大型舞台剧和作品创作项目在首演前，未经管理中心同意，项目主体不得自行安排资助项目作品的出版、演出或出售资助项目的成果。</w:t>
      </w:r>
    </w:p>
    <w:p w:rsidR="00C8194E" w:rsidRPr="00C8194E" w:rsidRDefault="00C8194E" w:rsidP="00C8194E">
      <w:pPr>
        <w:widowControl/>
        <w:shd w:val="clear" w:color="auto" w:fill="FFFFFF"/>
        <w:spacing w:line="450" w:lineRule="atLeast"/>
        <w:ind w:firstLine="645"/>
        <w:jc w:val="left"/>
        <w:rPr>
          <w:rFonts w:ascii="微软雅黑" w:eastAsia="微软雅黑" w:hAnsi="微软雅黑" w:cs="宋体" w:hint="eastAsia"/>
          <w:color w:val="333333"/>
          <w:kern w:val="0"/>
          <w:szCs w:val="21"/>
        </w:rPr>
      </w:pPr>
      <w:r w:rsidRPr="00C8194E">
        <w:rPr>
          <w:rFonts w:ascii="仿宋" w:eastAsia="仿宋" w:hAnsi="仿宋" w:cs="宋体" w:hint="eastAsia"/>
          <w:color w:val="333333"/>
          <w:kern w:val="0"/>
          <w:sz w:val="32"/>
          <w:szCs w:val="32"/>
        </w:rPr>
        <w:t>（二）资助项目在演出、宣传、出版，以及参加展演、会演和重大节庆活动时，应在相关场所和材料显著位置标注“彩票公益金资助——中国福利彩票和中国体育彩票、国家艺术基金资助”字样、标识。</w:t>
      </w:r>
    </w:p>
    <w:p w:rsidR="00C8194E" w:rsidRPr="00C8194E" w:rsidRDefault="00C8194E" w:rsidP="00C8194E">
      <w:pPr>
        <w:widowControl/>
        <w:shd w:val="clear" w:color="auto" w:fill="FFFFFF"/>
        <w:spacing w:line="450" w:lineRule="atLeast"/>
        <w:ind w:firstLine="645"/>
        <w:jc w:val="left"/>
        <w:rPr>
          <w:rFonts w:ascii="微软雅黑" w:eastAsia="微软雅黑" w:hAnsi="微软雅黑" w:cs="宋体" w:hint="eastAsia"/>
          <w:color w:val="333333"/>
          <w:kern w:val="0"/>
          <w:szCs w:val="21"/>
        </w:rPr>
      </w:pPr>
      <w:r w:rsidRPr="00C8194E">
        <w:rPr>
          <w:rFonts w:ascii="仿宋" w:eastAsia="仿宋" w:hAnsi="仿宋" w:cs="宋体" w:hint="eastAsia"/>
          <w:color w:val="333333"/>
          <w:kern w:val="0"/>
          <w:sz w:val="32"/>
          <w:szCs w:val="32"/>
        </w:rPr>
        <w:t>（三）艺术基金对项目主体在项目申报、实施过程中与第三方产生的纠纷不承担任何责任。</w:t>
      </w:r>
    </w:p>
    <w:p w:rsidR="00C8194E" w:rsidRPr="00C8194E" w:rsidRDefault="00C8194E" w:rsidP="00C8194E">
      <w:pPr>
        <w:widowControl/>
        <w:shd w:val="clear" w:color="auto" w:fill="FFFFFF"/>
        <w:spacing w:line="450" w:lineRule="atLeast"/>
        <w:ind w:firstLine="645"/>
        <w:jc w:val="left"/>
        <w:rPr>
          <w:rFonts w:ascii="微软雅黑" w:eastAsia="微软雅黑" w:hAnsi="微软雅黑" w:cs="宋体" w:hint="eastAsia"/>
          <w:color w:val="333333"/>
          <w:kern w:val="0"/>
          <w:szCs w:val="21"/>
        </w:rPr>
      </w:pPr>
      <w:r w:rsidRPr="00C8194E">
        <w:rPr>
          <w:rFonts w:ascii="仿宋" w:eastAsia="仿宋" w:hAnsi="仿宋" w:cs="宋体" w:hint="eastAsia"/>
          <w:color w:val="333333"/>
          <w:kern w:val="0"/>
          <w:sz w:val="32"/>
          <w:szCs w:val="32"/>
        </w:rPr>
        <w:t>（四）管理中心对本指南拥有最终解释权。</w:t>
      </w:r>
    </w:p>
    <w:p w:rsidR="00C8194E" w:rsidRPr="00C8194E" w:rsidRDefault="00C8194E" w:rsidP="00C8194E">
      <w:pPr>
        <w:widowControl/>
        <w:shd w:val="clear" w:color="auto" w:fill="FFFFFF"/>
        <w:spacing w:line="450" w:lineRule="atLeast"/>
        <w:ind w:firstLine="480"/>
        <w:jc w:val="left"/>
        <w:rPr>
          <w:rFonts w:ascii="微软雅黑" w:eastAsia="微软雅黑" w:hAnsi="微软雅黑" w:cs="宋体" w:hint="eastAsia"/>
          <w:color w:val="333333"/>
          <w:kern w:val="0"/>
          <w:szCs w:val="21"/>
        </w:rPr>
      </w:pPr>
      <w:r w:rsidRPr="00C8194E">
        <w:rPr>
          <w:rFonts w:ascii="Calibri" w:eastAsia="仿宋" w:hAnsi="Calibri" w:cs="Calibri"/>
          <w:color w:val="333333"/>
          <w:kern w:val="0"/>
          <w:sz w:val="32"/>
          <w:szCs w:val="32"/>
        </w:rPr>
        <w:lastRenderedPageBreak/>
        <w:t> </w:t>
      </w:r>
      <w:r w:rsidRPr="00C8194E">
        <w:rPr>
          <w:rFonts w:ascii="仿宋" w:eastAsia="仿宋" w:hAnsi="仿宋" w:cs="宋体" w:hint="eastAsia"/>
          <w:color w:val="333333"/>
          <w:kern w:val="0"/>
          <w:sz w:val="32"/>
          <w:szCs w:val="32"/>
        </w:rPr>
        <w:t xml:space="preserve"> </w:t>
      </w:r>
      <w:r w:rsidRPr="00C8194E">
        <w:rPr>
          <w:rFonts w:ascii="Calibri" w:eastAsia="仿宋" w:hAnsi="Calibri" w:cs="Calibri"/>
          <w:color w:val="333333"/>
          <w:kern w:val="0"/>
          <w:sz w:val="32"/>
          <w:szCs w:val="32"/>
        </w:rPr>
        <w:t> </w:t>
      </w:r>
      <w:r w:rsidRPr="00C8194E">
        <w:rPr>
          <w:rFonts w:ascii="仿宋" w:eastAsia="仿宋" w:hAnsi="仿宋" w:cs="宋体" w:hint="eastAsia"/>
          <w:color w:val="333333"/>
          <w:kern w:val="0"/>
          <w:sz w:val="32"/>
          <w:szCs w:val="32"/>
        </w:rPr>
        <w:t xml:space="preserve"> （五）本指南自发布之日起实施。</w:t>
      </w:r>
    </w:p>
    <w:p w:rsidR="00BB6AFF" w:rsidRPr="00C8194E" w:rsidRDefault="00BB6AFF">
      <w:bookmarkStart w:id="0" w:name="_GoBack"/>
      <w:bookmarkEnd w:id="0"/>
    </w:p>
    <w:sectPr w:rsidR="00BB6AFF" w:rsidRPr="00C819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94E"/>
    <w:rsid w:val="00BB6AFF"/>
    <w:rsid w:val="00C819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0C567D-C359-4755-BD41-895D19DBC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C8194E"/>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C8194E"/>
    <w:rPr>
      <w:rFonts w:ascii="宋体" w:eastAsia="宋体" w:hAnsi="宋体" w:cs="宋体"/>
      <w:b/>
      <w:bCs/>
      <w:kern w:val="0"/>
      <w:sz w:val="36"/>
      <w:szCs w:val="36"/>
    </w:rPr>
  </w:style>
  <w:style w:type="character" w:customStyle="1" w:styleId="text-tag">
    <w:name w:val="text-tag"/>
    <w:basedOn w:val="a0"/>
    <w:rsid w:val="00C8194E"/>
  </w:style>
  <w:style w:type="paragraph" w:styleId="a3">
    <w:name w:val="Normal (Web)"/>
    <w:basedOn w:val="a"/>
    <w:uiPriority w:val="99"/>
    <w:semiHidden/>
    <w:unhideWhenUsed/>
    <w:rsid w:val="00C8194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257927">
      <w:bodyDiv w:val="1"/>
      <w:marLeft w:val="0"/>
      <w:marRight w:val="0"/>
      <w:marTop w:val="0"/>
      <w:marBottom w:val="0"/>
      <w:divBdr>
        <w:top w:val="none" w:sz="0" w:space="0" w:color="auto"/>
        <w:left w:val="none" w:sz="0" w:space="0" w:color="auto"/>
        <w:bottom w:val="none" w:sz="0" w:space="0" w:color="auto"/>
        <w:right w:val="none" w:sz="0" w:space="0" w:color="auto"/>
      </w:divBdr>
      <w:divsChild>
        <w:div w:id="157775844">
          <w:marLeft w:val="0"/>
          <w:marRight w:val="0"/>
          <w:marTop w:val="0"/>
          <w:marBottom w:val="0"/>
          <w:divBdr>
            <w:top w:val="none" w:sz="0" w:space="0" w:color="auto"/>
            <w:left w:val="none" w:sz="0" w:space="0" w:color="auto"/>
            <w:bottom w:val="single" w:sz="18" w:space="8" w:color="717171"/>
            <w:right w:val="none" w:sz="0" w:space="0" w:color="auto"/>
          </w:divBdr>
        </w:div>
        <w:div w:id="155850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623</Words>
  <Characters>3554</Characters>
  <Application>Microsoft Office Word</Application>
  <DocSecurity>0</DocSecurity>
  <Lines>29</Lines>
  <Paragraphs>8</Paragraphs>
  <ScaleCrop>false</ScaleCrop>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杨昌勇</dc:creator>
  <cp:keywords/>
  <dc:description/>
  <cp:lastModifiedBy>杨昌勇</cp:lastModifiedBy>
  <cp:revision>1</cp:revision>
  <dcterms:created xsi:type="dcterms:W3CDTF">2021-08-26T01:20:00Z</dcterms:created>
  <dcterms:modified xsi:type="dcterms:W3CDTF">2021-08-26T01:20:00Z</dcterms:modified>
</cp:coreProperties>
</file>